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Costner's Western Epic 'Horizon: An American Saga' Receives 10-Minute Ovation at Cannes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"Horizon: An American Saga" Premieres at Cannes 2024</w:t>
      </w:r>
      <w:r/>
    </w:p>
    <w:p>
      <w:r/>
      <w:r>
        <w:t>Kevin Costner's latest film, "Horizon: An American Saga," premiered at the 77th annual Cannes Film Festival, earning a 10-minute standing ovation. The actor, director, producer, and co-writer became visibly emotional during the applause. Costner, 69, self-financed this multi-part epic Western, which he describes as a passion project.</w:t>
      </w:r>
      <w:r/>
    </w:p>
    <w:p>
      <w:r/>
      <w:r>
        <w:t>The film, which also stars Sienna Miller, Sam Worthington, and a host of other actors, is set in the 1860s American West. It focuses on a pioneer settlement called Horizon, amidst conflicts with the Apache tribe. This first chapter of the saga, spanning three hours, intertwines various storylines, including a retaliation raid and a romantic subplot.</w:t>
      </w:r>
      <w:r/>
    </w:p>
    <w:p>
      <w:r/>
      <w:r>
        <w:t>Kevin Costner plays Hayes Ellison, a traditional Western hero, while Abbey Lee portrays Marigold, his unlikely love interest. The film's dramatic scenes include an Apache attack on the Horizon settlement and a storyline involving Frances (Sienna Miller), a widow navigating life after her husband's death.</w:t>
      </w:r>
      <w:r/>
    </w:p>
    <w:p>
      <w:r/>
      <w:r>
        <w:t>"Horizon: An American Saga" Chapter One will be released in theaters on June 28, followed by Chapter Two on August 16. The premiere at Cannes was attended by five of Costner's children, adding a personal touch to the event. Despite mixed reviews, the response has generated considerable anticipation for the remaining chapters.</w:t>
      </w:r>
      <w:r/>
    </w:p>
    <w:p>
      <w:r/>
      <w:r>
        <w:t>Costner has expressed his deep connection to the project, noting its significant challenges and his long-standing passion for Western and American history narratives. Further details on the release of subsequent chapters remain pending, as production was paused due to industry strikes.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