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Shohei Ohtani's Walk-Off Hit Propels Dodgers to Victory over Reds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Los Angeles Dodgers star Shohei Ohtani delivered his first walk-off hit in four years on Sunday, leading his team to a 3-2 victory over the Cincinnati Reds at Dodger Stadium. The hit came off a knee-high 94-mph fastball from Reds closer Alexis Diaz, driving in Jason Heyward to score the winning run.</w:t>
      </w:r>
      <w:r/>
    </w:p>
    <w:p>
      <w:r/>
      <w:r>
        <w:t>Despite off-field distractions involving his former interpreter being charged with bank and tax fraud, Ohtani is maintaining an impressive .393 batting average in May, contributing six home runs and 14 RBIs. As the designated hitter, he holds the majors' leading statistics in batting average, OPS, total bases, and hits.</w:t>
      </w:r>
      <w:r/>
    </w:p>
    <w:p>
      <w:r/>
      <w:r>
        <w:t>The walk-off hit secured the Dodgers' 20th win in their last 26 games, pushing their season record to 32-17. This marks Ohtani's first walk-off hit as a Dodger, following another in September 2020 while with the Angels.</w:t>
      </w:r>
      <w:r/>
    </w:p>
    <w:p>
      <w:r/>
      <w:r>
        <w:t>Newly acquired pitcher Anthony Banda played a crucial role, stranding Reds' automatic runner Elly De La Cruz in the top of the 10th inning. Banda was key in setting the stage for Ohtani’s dramatic hit, helping maintain the tie with a solid performance.</w:t>
      </w:r>
      <w:r/>
    </w:p>
    <w:p>
      <w:r/>
      <w:r>
        <w:t>The Dodgers’ strong bullpen performance was supplemented by Landon Knack’s start, giving up only one run in 4 ⅔ innings. This victory was part of a series where the Dodgers took three of four games from the Reds, largely by neutralizing the threat posed by De La Cruz.</w:t>
      </w:r>
      <w:r/>
    </w:p>
    <w:p>
      <w:r/>
      <w:r>
        <w:t>Mookie Betts returned to the leadoff spot and contributed with a hit amidst a busy role-switch from second base to shortstop this season. Despite fielding challenges, Betts is maintaining high offensive production.</w:t>
      </w:r>
      <w:r/>
    </w:p>
    <w:p>
      <w:r/>
      <w:r>
        <w:t>Ohtani’s heroics capped a special weekend that included “Shohei Ohtani Day” declared by the Los Angeles City Council. The event was celebrated before a sold-out crowd of 52,656, adding another memorable moment to Ohtani’s remarkable season with the Dodgers.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