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Liverpool Transforms into Taylor Swift-Themed Wonderland for Eras Tour Celebration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Liverpool is set to transform into a Taylor Swift-themed wonderland, dubbed "Taylor Town," from June 8 to June 15, to celebrate the pop star's first-ever Eras Tour visit to the UK. More than 150,000 fans, known as "Swifties," are expected to attend her three sold-out shows at Anfield Stadium from June 13 to 15.</w:t>
      </w:r>
      <w:r/>
    </w:p>
    <w:p>
      <w:r/>
      <w:r>
        <w:t xml:space="preserve">The initiative, organized by the team behind Eurovision 2023, will feature the Taylor Town Trail, consisting of eleven art installations throughout the city. Key locations include Liverpool ONE, Royal Albert Dock Liverpool, and the Metquarter. Installations will reflect themes from Swift’s various musical eras, including a moss-covered grand piano for </w:t>
      </w:r>
      <w:r>
        <w:rPr>
          <w:i/>
        </w:rPr>
        <w:t>evermore</w:t>
      </w:r>
      <w:r>
        <w:t xml:space="preserve"> and giant hearts for the </w:t>
      </w:r>
      <w:r>
        <w:rPr>
          <w:i/>
        </w:rPr>
        <w:t>Lover</w:t>
      </w:r>
      <w:r>
        <w:t xml:space="preserve"> era.</w:t>
      </w:r>
      <w:r/>
    </w:p>
    <w:p>
      <w:r/>
      <w:r>
        <w:t>In addition to the art installations, the Metquarter will host ticketed craft workshops and other creative activities inspired by Swift’s music. The University of Liverpool will also hold "Tay Day," a free symposium for academics, students, and fans to discuss Swift’s cultural impact.</w:t>
      </w:r>
      <w:r/>
    </w:p>
    <w:p>
      <w:r/>
      <w:r>
        <w:t>For visitor convenience, an information stand will be located at Liverpool Lime Street Station from June 13 to 15. An impressive "Liverpool Loves Taylor" banner has been installed on the façade of St George's Hall to welcome fans.</w:t>
      </w:r>
      <w:r/>
    </w:p>
    <w:p>
      <w:r/>
      <w:r>
        <w:t>Liverpool City Council and the creative social enterprise Make CIC are spearheading the Taylor Town project, aiming to create a vibrant city experience for visitors. This event follows reports that Taylor Swift’s UK tour could boost the British economy by nearly £1 billion, with each attendee estimated to spend an average of £848.</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