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Oscar-Winning Producer Fred Roos Dies at 89</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Fred Roos, the Oscar-winning producer and longtime collaborator of director Francis Ford Coppola, has died at age 89. Roos, known for his significant contributions to the film industry, passed away on Saturday, May 18, 2024, at his home in Beverly Hills, California.</w:t>
      </w:r>
      <w:r/>
    </w:p>
    <w:p>
      <w:r/>
      <w:r>
        <w:t>Roos's career was marked by his work on iconic films such as "The Godfather Part II," which won him an Academy Award for Best Picture. He played a crucial role in casting for many hit movies, including "American Graffiti," "The Outsiders," and "Apocalypse Now." Roos was instrumental in the early careers of actors like Jack Nicholson, Tom Cruise, Al Pacino, and Harrison Ford.</w:t>
      </w:r>
      <w:r/>
    </w:p>
    <w:p>
      <w:r/>
      <w:r>
        <w:t>Francis Ford Coppola, who frequently collaborated with Roos, paid tribute by calling him "one of the great casting talents" and a "lifelong friend." Other notable figures, including actors Shia LaBeouf and Rob Lowe, also commemorated Roos's legacy.</w:t>
      </w:r>
      <w:r/>
    </w:p>
    <w:p>
      <w:r/>
      <w:r>
        <w:t>Roos began his career at MCA, Inc., and transitioned to casting for television before moving to film. He produced several of Sofia Coppola’s films, including "Lost in Translation" and "Marie Antoinette." Roos is survived by his wife, Nancy Drew, and his son and producing partner, Alexander "Sandy" Roos.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