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Hosts Garden Party at Buckingham Palace Amid Torrential 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Prince William hosted a Buckingham Palace garden party amid torrential rain, humorously noting it was "good weather for swimming." The event, one of the summer highlights of the royal calendar, welcomed around 8,000 guests despite the inclement weather, including royals like Princesses Beatrice, Eugenie, and Zara Tindall with her husband, Mike Tindall.</w:t>
      </w:r>
      <w:r/>
    </w:p>
    <w:p>
      <w:r/>
      <w:r>
        <w:t>William engaged with several guests, including members of his patronages and military affiliations. He received a children's book titled "Jack" from Rowan Aderyn, a member of his Homewards homelessness project, promising to read it to his son, Prince Louis. The prince also shared cookies baked by RAF Squadron Leader Chrissie Lacey, who is known for her baking ministry at RAF Coningsby.</w:t>
      </w:r>
      <w:r/>
    </w:p>
    <w:p>
      <w:r/>
      <w:r>
        <w:t>Princess Zara Tindall drew attention in a white Laura Green London Isobel Dress, complete with pink details and a Rosa Boater hat, while Prince William mentioned his son, Prince George, showing interest in becoming a pilot. Despite the weather, the event reflected a quintessentially British spirit with attendees braving the rain to interact with the royals.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