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 Reynolds addresses Taylor Swift Marvel rumours for 'Deadpool &amp; Wolverine'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Ryan Reynolds has addressed widespread rumors regarding Taylor Swift's potential involvement in the upcoming Marvel film, "Deadpool &amp; Wolverine." Speculation suggests that Swift, 34, might portray the mutant pop star Dazzler, though this has not been confirmed by director Shawn Levy. Reynolds commented on the unpredictability of the Marvel universe, insinuating that anything is possible.</w:t>
      </w:r>
      <w:r/>
    </w:p>
    <w:p>
      <w:r/>
      <w:r>
        <w:t>The speculation intensified after Swift was seen in New York City with Levy in 2023. Levy, when asked about Dazzler on the "Happy Sad Confused" podcast, gave a cryptic response that neither confirmed nor denied the rumor.</w:t>
      </w:r>
      <w:r/>
    </w:p>
    <w:p>
      <w:r/>
      <w:r>
        <w:t>The film, set to be released on July 26, 2024, is directed by Shawn Levy and will see Reynolds and Hugh Jackman reprising their iconic roles as Deadpool and Wolverine. This marks Jackman’s ninth appearance as Wolverine, following his last portrayal in 2017’s "Logan." The movie is noted as a "two-hander character adventure," rather than a direct continuation of the previous Deadpool films.</w:t>
      </w:r>
      <w:r/>
    </w:p>
    <w:p>
      <w:r/>
      <w:r>
        <w:t>Fans were further intrigued after a trailer was released, featuring Reynolds and Jackman’s characters in a bar altercation. Ryan Reynolds also expressed his surprise and gratitude that Disney allowed the film to be rated 'Hard 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