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Prime Minister Rishi Sunak Calls Snap General Election Amid Chaotic Announcement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22, 2024, Prime Minister Rishi Sunak announced a snap General Election to be held on July 4, 2024. The announcement took place outside 10 Downing Street under heavy rain, while music from the Labour Party’s 1997 anthem "Things Can Only Get Better" by D:Ream played loudly, reportedly orchestrated by protester Steve Bray. This disrupted Sunak's speech, forcing him to raise his voice to be heard.</w:t>
      </w:r>
      <w:r/>
    </w:p>
    <w:p>
      <w:r/>
      <w:r>
        <w:t>During his announcement, Sunak highlighted the economic challenges facing the UK, compared them to the hardships of the Second World War, and emphasized his government’s achievements, particularly in controlling inflation. He argued that the forthcoming election would be a crucial decision point for the country, contrasting his record with that of Labour leader Sir Keir Starmer.</w:t>
      </w:r>
      <w:r/>
    </w:p>
    <w:p>
      <w:r/>
      <w:r>
        <w:t>The moment quickly became a subject of mockery and commentary on social media, with users creating memes and jokes about the drenched Prime Minister and the chaotic nature of the announcement. Nigel Farage, the honorary president of Reform UK, labeled the event as the "most farcical General Election launch in history."</w:t>
      </w:r>
      <w:r/>
    </w:p>
    <w:p>
      <w:r/>
      <w:r>
        <w:t>In response to the election call, Keir Starmer described it as a vital opportunity for change and emphasized Labour’s plans to rebuild Britain, promising improvements in NHS waiting times, education, and environmental policies. The announcement has sparked significant discussion within political circles and amongst the public, setting the stage for an intense election campaign.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