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Louis Vuitton Unveils 2025 Cruise Collection Inspired by Antoni Gaudí at Park Güell in Barcelona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Louis Vuitton unveiled its 2025 Cruise Collection at Park Güell in Barcelona on May 23, 2024. The fashion show took inspiration from the architectural works of Antoni Gaudí, particularly Park Güell, integrating elements that reflect Gaudí’s artistic legacy and Barcelona's cultural heritage.</w:t>
      </w:r>
      <w:r/>
    </w:p>
    <w:p>
      <w:r/>
      <w:r>
        <w:t>The collection, designed by Nicolas Ghesquiere, was showcased before an audience that included notable figures such as actresses Ana de Armas, Jennifer Connelly, and Saoirse Ronan. Models navigated through the park’s iconic 86 Doric columns, with the garments echoing the organic and ethereal qualities of Gaudí's designs.</w:t>
      </w:r>
      <w:r/>
    </w:p>
    <w:p>
      <w:r/>
      <w:r>
        <w:t>However, the event also faced protests from local residents and animal rights activists. Protesters criticized the event for causing inconveniences such as reduced parking and alleging damage to the park’s infrastructure. Catalan police intervened, arresting one individual for resisting removal.</w:t>
      </w:r>
      <w:r/>
    </w:p>
    <w:p>
      <w:r/>
      <w:r>
        <w:t>Park Güell, initially conceived as a residential area by Gaudí, now operates as a public park managed by Barcelona’s townhall, attracting approximately 4.4 million visitors annually.</w:t>
      </w:r>
      <w:r/>
    </w:p>
    <w:p>
      <w:r/>
      <w:r>
        <w:t>Louis Vuitton has committed to repairing any damage attributed to the event. The show forms part of several activities sponsored by Louis Vuitton for the 37th America’s Cup in Barcelona.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