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feels 'let down' amidst escalating tensions with Royal Family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Prince Harry is reportedly feeling "let down" as tensions with the British Royal Family continue. The Duke of Sussex stepped back from his royal duties in 2020 and relocated to California with his wife, Meghan Markle. Their ongoing projects reveal their experiences within the monarchy, further distancing them from the Royal Family. </w:t>
      </w:r>
      <w:r/>
    </w:p>
    <w:p>
      <w:r/>
      <w:r>
        <w:t>Earlier this month, Prince Harry returned to the UK for a service at St Paul's Cathedral but did not meet with his father, King Charles, who was reportedly occupied. Royal expert Richard Fitzwilliams claims that Harry feels abandoned due to unresolved security issues and a lack of private communication with his brother, Prince William.</w:t>
      </w:r>
      <w:r/>
    </w:p>
    <w:p>
      <w:r/>
      <w:r>
        <w:t xml:space="preserve">On a different note, Prince William and his son, Prince George, attended the FA Cup Final at Wembley, where they presented the trophy to the winning team, Manchester United. </w:t>
      </w:r>
      <w:r/>
    </w:p>
    <w:p>
      <w:r/>
      <w:r>
        <w:t>Additionally, a portrait of Prince Harry and Meghan has been added to the National Portrait Gallery's permanent collection. The photograph, taken by their friend Misan Harriman, shows the couple holding hands.</w:t>
      </w:r>
      <w:r/>
    </w:p>
    <w:p>
      <w:r/>
      <w:r>
        <w:t>Meanwhile, the Princess of Wales has been absent from public duties due to undergoing preventative chemotherapy for cancer, contrasting King Charles’s continued public engagements following his own cancer diagnosis.</w:t>
      </w:r>
      <w:r/>
    </w:p>
    <w:p>
      <w:r/>
      <w:r>
        <w:t>King Charles also accepted the role of patron of Gordonstoun, his former school in Scotland.</w:t>
      </w:r>
      <w:r/>
    </w:p>
    <w:p>
      <w:r/>
      <w:r>
        <w:t>Lastly, the Duchess of York, Sarah Ferguson, made headlines at the Cannes Film Festival, where she reprimanded a rowdy audience during a charity event and emphasized the importance of family and forgiveness.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