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NFL Player Jason Kelce Defends Wife Against Online Criticism Over Controversial Commencement Speech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Former NFL player Jason Kelce has publicly defended his wife Kylie against disparaging online comments following Kansas City Chiefs kicker Harrison Butker's controversial commencement speech at Benedictine College. Butker's address, delivered in early May, suggested that women prioritize being homemakers over pursuing careers and included critical remarks about the LGBTQ+ community and abortion advocates.</w:t>
      </w:r>
      <w:r/>
    </w:p>
    <w:p>
      <w:r/>
      <w:r>
        <w:t>Jason Kelce supported parts of Butker's speech regarding the importance of family and motherhood but distanced himself from other aspects. He clarified his stance on social media, stating that his marriage with Kylie is a partnership where both contribute equally to raising their children and maintaining their home. Kelce emphasized his respect for homemakers but noted that this dynamic does not reflect their family life.</w:t>
      </w:r>
      <w:r/>
    </w:p>
    <w:p>
      <w:r/>
      <w:r>
        <w:t>The controversy led to Kelce being labeled hypocritical by social media users, who criticized his household's perceived messiness and his wife's role. In response, Kelce reiterated that both he and Kylie share household responsibilities and highlighted the importance of mutual support and equality in their marriage.</w:t>
      </w:r>
      <w:r/>
    </w:p>
    <w:p>
      <w:r/>
      <w:r>
        <w:t>Butker, meanwhile, doubled down on his speech, comparing himself to Saint Daniel during a speech at the Regina Caeli Academy in Nashville, Tennessee. He acknowledged the polarized reactions to his views but reaffirmed his commitment to his Catholic faith and beliefs.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