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Simon Cowell and Amanda Holden's Children Activate Golden Buzzer on Britain's Got Talent Episode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Simon Cowell and Amanda Holden’s children made a surprise impact on the latest episode of Britain's Got Talent by activating the golden buzzer, propelling contestants directly to the semi-finals. The notable episode aired on Sunday, showcasing the final auditions before the semi-final week.</w:t>
      </w:r>
      <w:r/>
    </w:p>
    <w:p>
      <w:r/>
      <w:r>
        <w:t>Key moments included the performance of Japanese skipping dancers Haribow, which led Simon Cowell’s son Eric and Amanda Holden’s daughter Hollie to hit the golden buzzer, a rare privilege usually reserved for the judges.</w:t>
      </w:r>
      <w:r/>
    </w:p>
    <w:p>
      <w:r/>
      <w:r>
        <w:t>The evening featured a variety of acts, including custard pie pranks orchestrated by Simon Cowell on presenters Anthony McPartlin and Declan Donnelly, and performances by Midlife Movers, nine-year-old magician Ella Rose, and recorder player Richard Lindesay.</w:t>
      </w:r>
      <w:r/>
    </w:p>
    <w:p>
      <w:r/>
      <w:r>
        <w:t>Scottish dancer LeightonJay Halliday received notable praise but also drew comparisons to previous winner George Sampson’s water-based routines. Other acts moving forward included sword swallower Heather Holliday and a pool-utilizing dance by Leightonjay.</w:t>
      </w:r>
      <w:r/>
    </w:p>
    <w:p>
      <w:r/>
      <w:r>
        <w:t>The episode concluded on a high, setting the stage for the live semi-finals slated for Monday at 8 pm.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