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Storm as Heatwave Hopes Diminish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Faces Storm as Heatwave Hopes Diminish</w:t>
      </w:r>
      <w:r/>
    </w:p>
    <w:p>
      <w:r/>
      <w:r>
        <w:t>Much of the UK is under a yellow weather warning from the Met Office, which forecasts lightning strikes, hail, and potential flooding from Wednesday to Friday. Despite earlier predictions of a 72-hour heatwave with temperatures reaching 24°C, the weather has shifted dramatically. The warning extends from northern Scotland to parts of southern Scotland, including Edinburgh and Jedburgh.</w:t>
      </w:r>
      <w:r/>
    </w:p>
    <w:p>
      <w:r/>
      <w:r>
        <w:t>On Monday, heavy showers and thunderstorms targeted Scotland, while the rest of the UK experienced unsettled conditions with intermittent sunny spells. The Met Office has advised those in affected areas to remain vigilant for sudden flooding, difficult driving conditions, and potential power cuts.</w:t>
      </w:r>
      <w:r/>
    </w:p>
    <w:p>
      <w:r/>
      <w:r>
        <w:t>Over the Bank Holiday weekend, Britons flocked to beauty spots despite travel disruptions. Major issues included signal failures on the Avanti West Coast line, affecting travel between London Euston and Milton Keynes. In addition, ferry passengers at the Port of Dover experienced long delays, and thousands faced queues at Birmingham Airport.</w:t>
      </w:r>
      <w:r/>
    </w:p>
    <w:p>
      <w:r/>
      <w:r>
        <w:t>Meteorologist Greg Dewhurst notes that while the general trend remains unsettled, some areas might see drier spells towards the end of the week. The forecast suggests scattered showers, some heavy with thunder and hail, continuing until Thursday. The Environment Agency has also issued 22 flood alerts across southern England in response to the volatile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