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Vivienne Jolie drops 'Pitt' surname amid family strife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Vivienne Jolie, daughter of Angelina Jolie and Brad Pitt, has apparently dropped "Pitt" from her surname in the playbill for her role as a production assistant in the Broadway musical "The Outsiders." Listed as Vivienne Jolie, the 15-year-old’s name change follows a similar decision by her older sister, Zahara, who also excluded Pitt’s surname when introduced in her university sorority last year.</w:t>
      </w:r>
      <w:r/>
    </w:p>
    <w:p>
      <w:r/>
      <w:r>
        <w:t>The name adjustments emerge in the context of ongoing strained relations within the family. Angelina Jolie filed for divorce in 2016 after an incident on a private flight, alleging that Pitt was abusive, claims which he denied and for which he was not charged. Since the divorce, Pitt's relationship with his six children, including Maddox, Pax, Zahara, Shiloh, and twins Vivienne and Knox, has remained tense and publicly contentious. Pax, now 20, previously criticized Pitt on social media, calling him a "despicable person."</w:t>
      </w:r>
      <w:r/>
    </w:p>
    <w:p>
      <w:r/>
      <w:r>
        <w:t>The former couple has also been entangled in a legal battle over their French vineyard, Chateau Miraval, which adds to the continuing complications of their breakup.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