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Excitement Builds for Finale of 'Race Across The World' as Four Pairs Compete for £20,000 Prize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finale of "Race Across The World" is set to air on Wednesday at 9pm on BBC One and BBC iPlayer, where the remaining four pairs will compete for a £20,000 cash prize. The contestants include siblings Betty and James, couple Stephen and Viv, mother-daughter duo Eugenie and Isabel, and best friends Alfie and Owen. The fourth series took participants from northern Japan to Lombok, Indonesia, covering approximately 15,000 kilometers without flights or phones.</w:t>
      </w:r>
      <w:r/>
    </w:p>
    <w:p>
      <w:r/>
      <w:r>
        <w:t>Betty and James view Alfie and Owen as their main competition, while Owen acknowledged Eugenie and Isabel as significant rivals since the beginning of the race. Challenges faced by participants included hunger, discomfort from long train and bus rides, and rigorous conditions. The experience has taught them to live in the moment and appreciate the adventures encountered.</w:t>
      </w:r>
      <w:r/>
    </w:p>
    <w:p>
      <w:r/>
      <w:r>
        <w:t>Following the final, a behind-the-scenes episode will air at 10pm on BBC iPlayer, offering viewers a glimpse into the making of the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