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Ninth Beccles Food and Drink Festival a Hit Despite 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Ninth Beccles Food and Drink Festival Deemed a Success</w:t>
      </w:r>
      <w:r/>
    </w:p>
    <w:p>
      <w:r/>
      <w:r>
        <w:t xml:space="preserve">The ninth Beccles Food and Drink Festival was held in the town centre and in and around St Michael’s Church on Saturday. Despite heavy rain, the event saw a significant turnout, with around 60 stalls showcasing artisan food and drink from the eastern region. </w:t>
      </w:r>
      <w:r/>
    </w:p>
    <w:p>
      <w:r/>
      <w:r>
        <w:t>The festival featured a diverse range of culinary offerings from Italy, Spain, India, Turkey, and the UK, including vegetarian and vegan dishes. Among the stalls, Truly Traceable reported selling out their award-winning sausage rolls, venison, and game pies.</w:t>
      </w:r>
      <w:r/>
    </w:p>
    <w:p>
      <w:r/>
      <w:r>
        <w:t>In addition to food, the festival offered children’s entertainment, including Hanton’s Punch &amp; Judy shows and face painting by Pip Artistry. The event also featured live music, such as a performance by The Vibettes, who sang 1940s songs.</w:t>
      </w:r>
      <w:r/>
    </w:p>
    <w:p>
      <w:r/>
      <w:r>
        <w:t>Paul Parravani, the lead organiser and event founder, expressed satisfaction with the turnout and the performance of the stallholders, many of whom reported a successful trading day. The organisers are already planning for the 10th event scheduled for May 25, 2025.</w:t>
      </w:r>
      <w:r/>
    </w:p>
    <w:p>
      <w:r/>
      <w:r>
        <w:t>Businesses in the town participated by offering special promotions, including the Bear and Bells, Beccles Home Interiors, and others. The event celebrated local and regional artisan food and drink and aimed to promote Beccles and the Waveney Valley as a food and drink destination.</w:t>
      </w:r>
      <w:r/>
    </w:p>
    <w:p>
      <w:pPr>
        <w:pStyle w:val="Heading3"/>
      </w:pPr>
      <w:r>
        <w:t>Blenheim Palace Father's Day Celebration Announced</w:t>
      </w:r>
      <w:r/>
    </w:p>
    <w:p>
      <w:r/>
      <w:r>
        <w:t>Blenheim Palace in Woodstock is inviting families to celebrate Father’s Day within its historic walls. Visitors can explore its 300-year-old history, including current exhibitions on British fashion and the palace’s first Duke, John Churchill, as well as a tribute to Sir Winston Churchill.</w:t>
      </w:r>
      <w:r/>
    </w:p>
    <w:p>
      <w:r/>
      <w:r>
        <w:t xml:space="preserve">The Icons of British Fashion exhibition features works by notable designers like Stella McCartney and honours the 150th anniversary of Churchill's birth at the palace. The Blenheim Story exhibition provides an overview of the palace’s origins from John Churchill's birth in 1650 to the palace’s completion over 75 years later. </w:t>
      </w:r>
      <w:r/>
    </w:p>
    <w:p>
      <w:r/>
      <w:r>
        <w:t xml:space="preserve">The Churchill Exhibition displays photographs, letters, and artefacts, along with excerpts from Churchill’s famous speeches. </w:t>
      </w:r>
      <w:r/>
    </w:p>
    <w:p>
      <w:r/>
      <w:r>
        <w:t>The Orangery at Blenheim Palace offers a special Father’s Day brunch menu from 10 am to 11:45 am, featuring traditional English breakfast items, and additional lunch and afternoon tea options from midday to 3 pm on June 16. Families can also enjoy the 2,000 acres of parkland surrounding the palace and purchase themed merchandise, drinks, and food.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