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Nostalgic Photos Capture Birmingham and Bristol City Centre Transformations Over Decades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Nostalgic Photos Reveal Transformations in Birmingham and Bristol City Centres</w:t>
      </w:r>
    </w:p>
    <w:p>
      <w:r>
        <w:t>Old photographs offer a fascinating glimpse into the past, illustrating the dramatic changes in Birmingham and Bristol city centres over the years.</w:t>
      </w:r>
    </w:p>
    <w:p>
      <w:r>
        <w:rPr>
          <w:b/>
        </w:rPr>
        <w:t>Birmingham:</w:t>
      </w:r>
    </w:p>
    <w:p>
      <w:r>
        <w:rPr>
          <w:b/>
        </w:rPr>
        <w:t>Union Jack Flying Over Baskerville House, 1961</w:t>
      </w:r>
      <w:r>
        <w:t>: A striking image of the Union Jack flying above Baskerville House, overlooking the Hall of Memory.</w:t>
      </w:r>
    </w:p>
    <w:p>
      <w:r>
        <w:rPr>
          <w:b/>
        </w:rPr>
        <w:t>King Kong in the Bull Ring, 1960s</w:t>
      </w:r>
      <w:r>
        <w:t>: The iconic King Kong statue once stood proudly in the Bull Ring, a popular sight for people passing through the city centre.</w:t>
      </w:r>
    </w:p>
    <w:p>
      <w:r>
        <w:rPr>
          <w:b/>
        </w:rPr>
        <w:t>The Last Tram to Ladywood, 1947</w:t>
      </w:r>
      <w:r>
        <w:t>: A photo capturing the last tram departing from Navigation Street, marking the end of an era.</w:t>
      </w:r>
    </w:p>
    <w:p>
      <w:r>
        <w:rPr>
          <w:b/>
        </w:rPr>
        <w:t>Annual Onion Fair in Aston, 1960</w:t>
      </w:r>
      <w:r>
        <w:t>: An image from the Onion fair at Serpentine Grounds showcasing city events.</w:t>
      </w:r>
    </w:p>
    <w:p>
      <w:r>
        <w:rPr>
          <w:b/>
        </w:rPr>
        <w:t>Children Playing in Chamberlain Square Fountain, 1954</w:t>
      </w:r>
      <w:r>
        <w:t>: Youngsters frolicking in the soapy froth of the Chamberlain Square fountain.</w:t>
      </w:r>
    </w:p>
    <w:p>
      <w:r>
        <w:rPr>
          <w:b/>
        </w:rPr>
        <w:t>Roadworks on Inner Ring Road, 1958</w:t>
      </w:r>
      <w:r>
        <w:t>: Images of construction on the Inner Ring Road at Steelhouse Lane and Upper Priory.</w:t>
      </w:r>
    </w:p>
    <w:p>
      <w:r>
        <w:rPr>
          <w:b/>
        </w:rPr>
        <w:t>New Street in 1978 and 1897</w:t>
      </w:r>
      <w:r>
        <w:t>: Photos showing the evolution of New Street from the Diamond Jubilee celebrations to pre-pedestrianisation.</w:t>
      </w:r>
    </w:p>
    <w:p>
      <w:r>
        <w:rPr>
          <w:b/>
        </w:rPr>
        <w:t>Bull Ring Construction, 1973</w:t>
      </w:r>
      <w:r>
        <w:t>: Work on the Meat, Fish, and Poultry Complex during the Bull Ring redevelopment.</w:t>
      </w:r>
    </w:p>
    <w:p>
      <w:r>
        <w:rPr>
          <w:b/>
        </w:rPr>
        <w:t>Ring Road Construction, 1957-1971</w:t>
      </w:r>
      <w:r>
        <w:t>: A series of images documenting the development of the ring road with landmarks like St Chad's Cathedral in view.</w:t>
      </w:r>
    </w:p>
    <w:p>
      <w:r>
        <w:rPr>
          <w:b/>
        </w:rPr>
        <w:t>ICC Construction, 1989</w:t>
      </w:r>
      <w:r>
        <w:t>: Photos showing the building stages of the International Convention Centre.</w:t>
      </w:r>
    </w:p>
    <w:p>
      <w:r>
        <w:rPr>
          <w:b/>
        </w:rPr>
        <w:t>Bristol:</w:t>
      </w:r>
    </w:p>
    <w:p>
      <w:r>
        <w:rPr>
          <w:b/>
        </w:rPr>
        <w:t>Buchanans Wharf, 1884-1988</w:t>
      </w:r>
      <w:r>
        <w:t>: Originally a granary and flour mill, the building was converted into flats, with bomb damage gaps later filled.</w:t>
      </w:r>
    </w:p>
    <w:p>
      <w:r>
        <w:rPr>
          <w:b/>
        </w:rPr>
        <w:t>Stokes Croft, 1976</w:t>
      </w:r>
      <w:r>
        <w:t>: The picture highlights the former Jones and Co department store before redevelopment for Avon House.</w:t>
      </w:r>
    </w:p>
    <w:p>
      <w:r>
        <w:rPr>
          <w:b/>
        </w:rPr>
        <w:t>Rupert Street, 1974</w:t>
      </w:r>
      <w:r>
        <w:t>: The transformation of the street with historical structures giving way to modern redevelopment.</w:t>
      </w:r>
    </w:p>
    <w:p>
      <w:r>
        <w:rPr>
          <w:b/>
        </w:rPr>
        <w:t>Temple Meads Station Approach, 1975</w:t>
      </w:r>
      <w:r>
        <w:t>: Captured from a now-nonexistent footbridge during area revamps.</w:t>
      </w:r>
    </w:p>
    <w:p>
      <w:r>
        <w:rPr>
          <w:b/>
        </w:rPr>
        <w:t>Colston Avenue, 1974</w:t>
      </w:r>
      <w:r>
        <w:t>: A view dominated by Edmund Burke's statue amidst outdated street furniture replaced in subsequent years.</w:t>
      </w:r>
    </w:p>
    <w:p>
      <w:r>
        <w:rPr>
          <w:b/>
        </w:rPr>
        <w:t>Hotwell Road</w:t>
      </w:r>
      <w:r>
        <w:t>: The historic landscape featuring HMS Flying Fox, replaced by the Grain Barge.</w:t>
      </w:r>
    </w:p>
    <w:p>
      <w:r>
        <w:rPr>
          <w:b/>
        </w:rPr>
        <w:t>Old Market Street, 1980</w:t>
      </w:r>
      <w:r>
        <w:t>: A once dilapidated area now rejuvenated as the city's vibrant gay scene hub.</w:t>
      </w:r>
    </w:p>
    <w:p>
      <w:r>
        <w:rPr>
          <w:b/>
        </w:rPr>
        <w:t>Merchant Street, 1973</w:t>
      </w:r>
      <w:r>
        <w:t>: Transition from a Blitz and post-war planned area to a bustling shopping district.</w:t>
      </w:r>
    </w:p>
    <w:p>
      <w:r>
        <w:rPr>
          <w:b/>
        </w:rPr>
        <w:t>Totterdown Rooftops, 1974</w:t>
      </w:r>
      <w:r>
        <w:t>: A picturesque skyline untouched by nearby redevelopment.</w:t>
      </w:r>
    </w:p>
    <w:p>
      <w:r>
        <w:rPr>
          <w:b/>
        </w:rPr>
        <w:t>Baldwin Street, 1974</w:t>
      </w:r>
      <w:r>
        <w:t>: A street maintaining its historic ambiance despite cinema closures and transport changes.</w:t>
      </w:r>
    </w:p>
    <w:p>
      <w:r>
        <w:rPr>
          <w:b/>
        </w:rPr>
        <w:t>Lower Castle Street and Redcliff Street Archaeological Digs, 1981</w:t>
      </w:r>
      <w:r>
        <w:t>: Digging into the past amidst new office block constructions.</w:t>
      </w:r>
    </w:p>
    <w:p>
      <w:r>
        <w:t>These images illustrate the extensive evolution of Birmingham and Bristol, capturing moments of urban planning's impact and the passage of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