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Jack Vettriano, the iconic Scottish painter, passes away at 73</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Jack Vettriano, the renowned Scottish painter, has passed away at the age of 73, leaving behind a legacy that has both captivated and perplexed the art world. Vettriano, who garnered widespread acclaim for his iconic depictions of romantic and nostalgic scenes, was perhaps best known for works such as "The Singing Butler." This particular piece features a couple dancing on a beach while a maid looks on amidst brisk winds, a detail that some critics found notably compelling.</w:t>
      </w:r>
      <w:r/>
    </w:p>
    <w:p>
      <w:r/>
      <w:r>
        <w:t>Despite his remarkable popularity among the public, Vettriano's artwork often stirred discontent within the art establishment. Many critics struggled to comprehend the appeal of his stylised representations of life, which included classic images of couples in intimate settings and men in vintage attire. Those in the art community frequently attributed their confusion to a sense of snobbery, as his self-taught background as a former mining engineer who left school at 16 stood in stark contrast to the conventional paths taken by many of his contemporaries. Critics had long considered formal training an essential component of an artist's credibility, a notion that is gradually shifting in modern discourse.</w:t>
      </w:r>
      <w:r/>
    </w:p>
    <w:p>
      <w:r/>
      <w:r>
        <w:t>While some viewed Vettriano as a populist artist whose work resonated with the masses, others could not reconcile his commercial success with traditional definitions of artistic merit. The ongoing debate surrounding his work highlights a broader tension within the art world regarding taste, education, and authenticity.</w:t>
      </w:r>
      <w:r/>
    </w:p>
    <w:p>
      <w:r/>
      <w:r>
        <w:t>Born in 1951, Vettriano's journey into the realm of art began later in life, distinguishing him from many who pursued formal studies in art. His self-taught expertise allowed him to carve a distinctive niche, resulting in a style that, while at times derided by purists, could not be overlooked by the general public, many of whom found solace in his evocative imagery.</w:t>
      </w:r>
      <w:r/>
    </w:p>
    <w:p>
      <w:r/>
      <w:r>
        <w:t>As his legacy continues to spark conversation across contrasting viewpoints, the art world stands testament to the fact that Vettriano's influence will be felt long after his passing. The complexities of his career serve to highlight the intricate relationship between popular culture and the traditional art establishment, emphasising the diverse ways in which art can connect with individuals across generations.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https://www.itv.com/news/2025-03-03/artist-jack-vettriano-famous-for-the-singing-butler-dies-in-france-aged-73</w:t>
        </w:r>
      </w:hyperlink>
      <w:r>
        <w:t xml:space="preserve"> - This article confirms Jack Vettriano's passing at the age of 73 and highlights his fame for 'The Singing Butler.' It also mentions his background as a self-taught artist who rose to prominence despite not following traditional art education paths.</w:t>
      </w:r>
      <w:r/>
    </w:p>
    <w:p>
      <w:pPr>
        <w:pStyle w:val="ListNumber"/>
        <w:spacing w:line="240" w:lineRule="auto"/>
        <w:ind w:left="720"/>
      </w:pPr>
      <w:r/>
      <w:hyperlink r:id="rId11">
        <w:r>
          <w:rPr>
            <w:color w:val="0000EE"/>
            <w:u w:val="single"/>
          </w:rPr>
          <w:t>https://www.theartnewspaper.com/2025/03/03/jack-vettriano-popular-neo-realist-painter-obituary</w:t>
        </w:r>
      </w:hyperlink>
      <w:r>
        <w:t xml:space="preserve"> - This obituary discusses Vettriano's career, noting his immense popularity and the critical divide surrounding his work. It also touches on his self-taught background and how his style resonated with the public despite being overlooked by some in the art establishment.</w:t>
      </w:r>
      <w:r/>
    </w:p>
    <w:p>
      <w:pPr>
        <w:pStyle w:val="ListNumber"/>
        <w:spacing w:line="240" w:lineRule="auto"/>
        <w:ind w:left="720"/>
      </w:pPr>
      <w:r/>
      <w:hyperlink r:id="rId10">
        <w:r>
          <w:rPr>
            <w:color w:val="0000EE"/>
            <w:u w:val="single"/>
          </w:rPr>
          <w:t>https://www.itv.com/news/2025-03-03/artist-jack-vettriano-famous-for-the-singing-butler-dies-in-france-aged-73</w:t>
        </w:r>
      </w:hyperlink>
      <w:r>
        <w:t xml:space="preserve"> - This article further explains Vettriano's rise to fame, including his breakthrough at the Royal Scottish Academy and the record-breaking sale of 'The Singing Butler' at Sotheby's.</w:t>
      </w:r>
      <w:r/>
    </w:p>
    <w:p>
      <w:pPr>
        <w:pStyle w:val="ListNumber"/>
        <w:spacing w:line="240" w:lineRule="auto"/>
        <w:ind w:left="720"/>
      </w:pPr>
      <w:r/>
      <w:hyperlink r:id="rId11">
        <w:r>
          <w:rPr>
            <w:color w:val="0000EE"/>
            <w:u w:val="single"/>
          </w:rPr>
          <w:t>https://www.theartnewspaper.com/2025/03/03/jack-vettriano-popular-neo-realist-painter-obituary</w:t>
        </w:r>
      </w:hyperlink>
      <w:r>
        <w:t xml:space="preserve"> - This piece delves into Vettriano's style and themes, highlighting his focus on romantic and nostalgic scenes. It also mentions how his work was perceived as 'outside the charmed circle' of high-art criticism.</w:t>
      </w:r>
      <w:r/>
    </w:p>
    <w:p>
      <w:pPr>
        <w:pStyle w:val="ListNumber"/>
        <w:spacing w:line="240" w:lineRule="auto"/>
        <w:ind w:left="720"/>
      </w:pPr>
      <w:r/>
      <w:hyperlink r:id="rId11">
        <w:r>
          <w:rPr>
            <w:color w:val="0000EE"/>
            <w:u w:val="single"/>
          </w:rPr>
          <w:t>https://www.theartnewspaper.com/2025/03/03/jack-vettriano-popular-neo-realist-painter-obituary</w:t>
        </w:r>
      </w:hyperlink>
      <w:r>
        <w:t xml:space="preserve"> - This article discusses Vettriano's influence on popular culture and his commercial success, which often contrasted with the views of art critics. It also notes his desire for recognition from major art institutions.</w:t>
      </w:r>
      <w:r/>
    </w:p>
    <w:p>
      <w:pPr>
        <w:pStyle w:val="ListNumber"/>
        <w:spacing w:line="240" w:lineRule="auto"/>
        <w:ind w:left="720"/>
      </w:pPr>
      <w:r/>
      <w:hyperlink r:id="rId10">
        <w:r>
          <w:rPr>
            <w:color w:val="0000EE"/>
            <w:u w:val="single"/>
          </w:rPr>
          <w:t>https://www.itv.com/news/2025-03-03/artist-jack-vettriano-famous-for-the-singing-butler-dies-in-france-aged-73</w:t>
        </w:r>
      </w:hyperlink>
      <w:r>
        <w:t xml:space="preserve"> - This report mentions Vettriano's legacy and how his work continues to captivate audiences, despite the mixed reception from the art establishment.</w:t>
      </w:r>
      <w:r/>
    </w:p>
    <w:p>
      <w:pPr>
        <w:pStyle w:val="ListNumber"/>
        <w:spacing w:line="240" w:lineRule="auto"/>
        <w:ind w:left="720"/>
      </w:pPr>
      <w:r/>
      <w:hyperlink r:id="rId12">
        <w:r>
          <w:rPr>
            <w:color w:val="0000EE"/>
            <w:u w:val="single"/>
          </w:rPr>
          <w:t>https://www.thetimes.com/culture/art/article/jack-vettriano-critics-were-snobby-but-he-brought-a-new-public-into-galleries-n0jclrc80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tv.com/news/2025-03-03/artist-jack-vettriano-famous-for-the-singing-butler-dies-in-france-aged-73" TargetMode="External"/><Relationship Id="rId11" Type="http://schemas.openxmlformats.org/officeDocument/2006/relationships/hyperlink" Target="https://www.theartnewspaper.com/2025/03/03/jack-vettriano-popular-neo-realist-painter-obituary" TargetMode="External"/><Relationship Id="rId12" Type="http://schemas.openxmlformats.org/officeDocument/2006/relationships/hyperlink" Target="https://www.thetimes.com/culture/art/article/jack-vettriano-critics-were-snobby-but-he-brought-a-new-public-into-galleries-n0jclrc8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