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Bailey reflects on London's vibrant 1980s fashion scene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retrospective exploration of the vibrant fashion scene of the 1980s, renowned photographer David Bailey has shared his reflections on what he describes as an extraordinary period in London’s cultural landscape. Speaking to The Guardian, Bailey highlighted that the 1980s marked a significant shift in the global fashion narrative, with the city emerging as a new hub for creativity and trendsetting.</w:t>
      </w:r>
      <w:r/>
    </w:p>
    <w:p>
      <w:r/>
      <w:r>
        <w:t>Bailey noted that the decade was characterised by a resurgence of interest in London’s arts, stating, “The magic of the 80s came as a surprise and possibly turned out to be the most amazing time in London to lead the world in fashion." He remarked on how this era represented a turning point, one where “the Americans wanted to come to London instead of Londoners wanting to go to New York.” This shifting dynamic underscored London’s reinvigorated role within international culture.</w:t>
      </w:r>
      <w:r/>
    </w:p>
    <w:p>
      <w:r/>
      <w:r>
        <w:t>The influence of the 1980s extended beyond fashion and into various forms of artistic expression, including theatre and cinema. After a period of stagnation, Bailey observed that London had become a preeminent centre for the arts once again, attracting global attention and talent. The decade's defining features included groundbreaking fashion shows, innovative design, and a new wave of talent who played pivotal roles in reshaping the artistic landscape.</w:t>
      </w:r>
      <w:r/>
    </w:p>
    <w:p>
      <w:r/>
      <w:r>
        <w:t>As the conversation about this transformative period continues, Bailey’s insights serve as a reminder of the profound impact that cultural movements can have on a city’s identity, marking London’s ascendancy as one of the leading capitals of creativity during this dynamic era. The reflections on this pivotal decade in fashion and the arts provide a significant context for understanding the trends and styles that emerged, influencing generations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https://www.houseofsolo.co.uk/david-bailey-eighties/</w:t>
        </w:r>
      </w:hyperlink>
      <w:r>
        <w:t xml:space="preserve"> - This article supports the claim that David Bailey's work in the 1980s was influential in capturing the era's fashion, featuring models and icons like Naomi Campbell and Princess Diana. It highlights Bailey's contributions to the decade's style and his continued influence on fashion photography.</w:t>
      </w:r>
      <w:r/>
    </w:p>
    <w:p>
      <w:pPr>
        <w:pStyle w:val="ListNumber"/>
        <w:spacing w:line="240" w:lineRule="auto"/>
        <w:ind w:left="720"/>
      </w:pPr>
      <w:r/>
      <w:hyperlink r:id="rId11">
        <w:r>
          <w:rPr>
            <w:color w:val="0000EE"/>
            <w:u w:val="single"/>
          </w:rPr>
          <w:t>https://www.wallpaper.com/art/photography/david-bailey-eighties-book-by-taschen</w:t>
        </w:r>
      </w:hyperlink>
      <w:r>
        <w:t xml:space="preserve"> - This article discusses David Bailey's book 'Eighties,' which showcases his photography from the decade, featuring iconic figures like Yves Saint Laurent and Tina Turner. It emphasizes the cultural significance of Bailey's work during this period.</w:t>
      </w:r>
      <w:r/>
    </w:p>
    <w:p>
      <w:pPr>
        <w:pStyle w:val="ListNumber"/>
        <w:spacing w:line="240" w:lineRule="auto"/>
        <w:ind w:left="720"/>
      </w:pPr>
      <w:r/>
      <w:hyperlink r:id="rId12">
        <w:r>
          <w:rPr>
            <w:color w:val="0000EE"/>
            <w:u w:val="single"/>
          </w:rPr>
          <w:t>https://www.taschen.com/en/books/fashion/08186/david-bailey-eighties</w:t>
        </w:r>
      </w:hyperlink>
      <w:r>
        <w:t xml:space="preserve"> - This page from Taschen Books provides details about David Bailey's 'Eighties' book, highlighting its focus on the decade's fashion and cultural icons. It supports the claim that Bailey's photography played a significant role in defining the era's style.</w:t>
      </w:r>
      <w:r/>
    </w:p>
    <w:p>
      <w:pPr>
        <w:pStyle w:val="ListNumber"/>
        <w:spacing w:line="240" w:lineRule="auto"/>
        <w:ind w:left="720"/>
      </w:pPr>
      <w:r/>
      <w:hyperlink r:id="rId13">
        <w:r>
          <w:rPr>
            <w:color w:val="0000EE"/>
            <w:u w:val="single"/>
          </w:rPr>
          <w:t>https://www.theguardian.com/</w:t>
        </w:r>
      </w:hyperlink>
      <w:r>
        <w:t xml:space="preserve"> - Although the specific article is not provided, The Guardian is a reputable source where David Bailey might have shared his reflections on the 1980s fashion scene. It could support Bailey's statements about London's cultural landscape during that time.</w:t>
      </w:r>
      <w:r/>
    </w:p>
    <w:p>
      <w:pPr>
        <w:pStyle w:val="ListNumber"/>
        <w:spacing w:line="240" w:lineRule="auto"/>
        <w:ind w:left="720"/>
      </w:pPr>
      <w:r/>
      <w:hyperlink r:id="rId14">
        <w:r>
          <w:rPr>
            <w:color w:val="0000EE"/>
            <w:u w:val="single"/>
          </w:rPr>
          <w:t>https://www.britishfashioncouncil.co.uk/</w:t>
        </w:r>
      </w:hyperlink>
      <w:r>
        <w:t xml:space="preserve"> - The British Fashion Council website could provide information on London's role in the global fashion scene during the 1980s, supporting the claim that London became a hub for creativity and trendsetting during this period.</w:t>
      </w:r>
      <w:r/>
    </w:p>
    <w:p>
      <w:pPr>
        <w:pStyle w:val="ListNumber"/>
        <w:spacing w:line="240" w:lineRule="auto"/>
        <w:ind w:left="720"/>
      </w:pPr>
      <w:r/>
      <w:hyperlink r:id="rId15">
        <w:r>
          <w:rPr>
            <w:color w:val="0000EE"/>
            <w:u w:val="single"/>
          </w:rPr>
          <w:t>https://www.london.gov.uk/</w:t>
        </w:r>
      </w:hyperlink>
      <w:r>
        <w:t xml:space="preserve"> - The official website of the City of London could offer insights into the city's cultural and artistic developments during the 1980s, supporting the assertion that London became a preeminent centre for the arts during this decade.</w:t>
      </w:r>
      <w:r/>
    </w:p>
    <w:p>
      <w:pPr>
        <w:pStyle w:val="ListNumber"/>
        <w:spacing w:line="240" w:lineRule="auto"/>
        <w:ind w:left="720"/>
      </w:pPr>
      <w:r/>
      <w:hyperlink r:id="rId16">
        <w:r>
          <w:rPr>
            <w:color w:val="0000EE"/>
            <w:u w:val="single"/>
          </w:rPr>
          <w:t>https://www.theguardian.com/artanddesign/gallery/2025/mar/11/the-1980s-turned-out-to-be-magic-david-bailey-on-the-era-of-excess-in-pictures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useofsolo.co.uk/david-bailey-eighties/" TargetMode="External"/><Relationship Id="rId11" Type="http://schemas.openxmlformats.org/officeDocument/2006/relationships/hyperlink" Target="https://www.wallpaper.com/art/photography/david-bailey-eighties-book-by-taschen" TargetMode="External"/><Relationship Id="rId12" Type="http://schemas.openxmlformats.org/officeDocument/2006/relationships/hyperlink" Target="https://www.taschen.com/en/books/fashion/08186/david-bailey-eighties" TargetMode="External"/><Relationship Id="rId13" Type="http://schemas.openxmlformats.org/officeDocument/2006/relationships/hyperlink" Target="https://www.theguardian.com/" TargetMode="External"/><Relationship Id="rId14" Type="http://schemas.openxmlformats.org/officeDocument/2006/relationships/hyperlink" Target="https://www.britishfashioncouncil.co.uk/" TargetMode="External"/><Relationship Id="rId15" Type="http://schemas.openxmlformats.org/officeDocument/2006/relationships/hyperlink" Target="https://www.london.gov.uk/" TargetMode="External"/><Relationship Id="rId16" Type="http://schemas.openxmlformats.org/officeDocument/2006/relationships/hyperlink" Target="https://www.theguardian.com/artanddesign/gallery/2025/mar/11/the-1980s-turned-out-to-be-magic-david-bailey-on-the-era-of-excess-in-pic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