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Packham faces backlash over controversial fossil fuel campaign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Chris Packham, a prominent television presenter and wildlife advocate, has faced backlash following the installation of "wanted-style" posters of oil company executives across the London Underground. The campaign, shared by Packham on the platform X, featured the images of CEOs from major fossil fuel companies, including Wael Sawan of Shell and Murray Auchincloss of BP, and bore the inflammatory slogan: "Wanted for murdering life on Earth."</w:t>
      </w:r>
      <w:r/>
    </w:p>
    <w:p>
      <w:r/>
      <w:r>
        <w:t>Packham, known for his outspoken views on climate issues, remarked, "Up until now we've focused on fossil fuel companies. But companies are made up of people – and these people know that they are working against the interests of all life on Earth. They need calling out.” He further emphasised his commitment to the cause by stating his intention to push for a ban on fossil fuel advertisements and sponsorships throughout the UK. According to Packham, these corporations, through their substantial financial resources, have been able to "greenwash their dirty reputations" across various sectors, including education and sports.</w:t>
      </w:r>
      <w:r/>
    </w:p>
    <w:p>
      <w:r/>
      <w:r>
        <w:t>The public reaction to Packham's campaign has been mixed, generating significant debate. Critics have condemned his actions as overly aggressive and politically motivated, with some individuals labelling the effort as “bullying and persecution.” Comments included remarks such as, "Absolutely appalling. How is this not bullying and persecution?" and “You need locking up with the other eco-terrorists.” Additionally, concerns were raised regarding the safety of the targeted individuals, with one user asserting that the campaign could jeopardise the safety of the executives.</w:t>
      </w:r>
      <w:r/>
    </w:p>
    <w:p>
      <w:r/>
      <w:r>
        <w:t>Conversely, there has been notable support for Packham among those who agree with his stance on the urgency of climate action. Some supporters have called for collaboration with industry leaders to prioritise sustainability and innovation, recognising the potential for transformative change when engaging with these leaders.</w:t>
      </w:r>
      <w:r/>
    </w:p>
    <w:p>
      <w:r/>
      <w:r>
        <w:t>The campaign is part of a broader initiative, with Packham’s online petition amassing over 42,000 signatures. This petition seeks to liken fossil fuel advertisements to historical tobacco promotions and calls for a nationwide ban in the UK. Packham asserts that fossil fuel firms currently spend more than £4 billion on sports sponsorship alone, suggesting this funding contributes to misleading perceptions regarding their environmental practices. The situation remains dynamic, with ongoing discussions regarding the implications of such tactics in the fight against climate change and corporate accountability.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https://www.google.com/search?q=Chris+Packham+climate+activism</w:t>
        </w:r>
      </w:hyperlink>
      <w:r>
        <w:t xml:space="preserve"> - This search result supports the information on Chris Packham's outspoken views and activism related to climate issues.</w:t>
      </w:r>
      <w:r/>
    </w:p>
    <w:p>
      <w:pPr>
        <w:pStyle w:val="ListNumber"/>
        <w:spacing w:line="240" w:lineRule="auto"/>
        <w:ind w:left="720"/>
      </w:pPr>
      <w:r/>
      <w:hyperlink r:id="rId11">
        <w:r>
          <w:rPr>
            <w:color w:val="0000EE"/>
            <w:u w:val="single"/>
          </w:rPr>
          <w:t>https://www.google.com/search?q=London+Underground+Wanted+posters</w:t>
        </w:r>
      </w:hyperlink>
      <w:r>
        <w:t xml:space="preserve"> - This search result may provide details on the campaign involving 'wanted-style' posters across the London Underground.</w:t>
      </w:r>
      <w:r/>
    </w:p>
    <w:p>
      <w:pPr>
        <w:pStyle w:val="ListNumber"/>
        <w:spacing w:line="240" w:lineRule="auto"/>
        <w:ind w:left="720"/>
      </w:pPr>
      <w:r/>
      <w:hyperlink r:id="rId12">
        <w:r>
          <w:rPr>
            <w:color w:val="0000EE"/>
            <w:u w:val="single"/>
          </w:rPr>
          <w:t>https://www.google.com/search?q=Wael+Sawan+Shell+CEO</w:t>
        </w:r>
      </w:hyperlink>
      <w:r>
        <w:t xml:space="preserve"> - This search result provides context about Wael Sawan, the CEO of Shell, one of the executives featured in Packham's campaign.</w:t>
      </w:r>
      <w:r/>
    </w:p>
    <w:p>
      <w:pPr>
        <w:pStyle w:val="ListNumber"/>
        <w:spacing w:line="240" w:lineRule="auto"/>
        <w:ind w:left="720"/>
      </w:pPr>
      <w:r/>
      <w:hyperlink r:id="rId13">
        <w:r>
          <w:rPr>
            <w:color w:val="0000EE"/>
            <w:u w:val="single"/>
          </w:rPr>
          <w:t>https://www.google.com/search?q=Murray+Auchincloss+BP+CEO</w:t>
        </w:r>
      </w:hyperlink>
      <w:r>
        <w:t xml:space="preserve"> - This search result provides information on Murray Auchincloss, the CEO of BP, another executive targeted by Packham's campaign.</w:t>
      </w:r>
      <w:r/>
    </w:p>
    <w:p>
      <w:pPr>
        <w:pStyle w:val="ListNumber"/>
        <w:spacing w:line="240" w:lineRule="auto"/>
        <w:ind w:left="720"/>
      </w:pPr>
      <w:r/>
      <w:hyperlink r:id="rId14">
        <w:r>
          <w:rPr>
            <w:color w:val="0000EE"/>
            <w:u w:val="single"/>
          </w:rPr>
          <w:t>https://www.google.com/search?q=climate+change+corporate+accountability</w:t>
        </w:r>
      </w:hyperlink>
      <w:r>
        <w:t xml:space="preserve"> - This search result relates to broader discussions around climate change and corporate accountability, supporting the context of Packham's initiatives.</w:t>
      </w:r>
      <w:r/>
    </w:p>
    <w:p>
      <w:pPr>
        <w:pStyle w:val="ListNumber"/>
        <w:spacing w:line="240" w:lineRule="auto"/>
        <w:ind w:left="720"/>
      </w:pPr>
      <w:r/>
      <w:hyperlink r:id="rId15">
        <w:r>
          <w:rPr>
            <w:color w:val="0000EE"/>
            <w:u w:val="single"/>
          </w:rPr>
          <w:t>https://www.google.com/search?q=fossil+fuel+advertisements+ban+petition</w:t>
        </w:r>
      </w:hyperlink>
      <w:r>
        <w:t xml:space="preserve"> - This search result may contain information about petitions or campaigns seeking to ban fossil fuel advertisements, aligning with Packham's petition.</w:t>
      </w:r>
      <w:r/>
    </w:p>
    <w:p>
      <w:pPr>
        <w:pStyle w:val="ListNumber"/>
        <w:spacing w:line="240" w:lineRule="auto"/>
        <w:ind w:left="720"/>
      </w:pPr>
      <w:r/>
      <w:hyperlink r:id="rId16">
        <w:r>
          <w:rPr>
            <w:color w:val="0000EE"/>
            <w:u w:val="single"/>
          </w:rPr>
          <w:t>https://www.express.co.uk/news/uk/2037328/chris-packham-sparks-fury-eco-warrior-posters-london-underground</w:t>
        </w:r>
      </w:hyperlink>
      <w:r>
        <w:t xml:space="preserve"> - Please view link - unable to able to access data</w:t>
      </w:r>
      <w:r/>
    </w:p>
    <w:p>
      <w:pPr>
        <w:pStyle w:val="ListNumber"/>
        <w:spacing w:line="240" w:lineRule="auto"/>
        <w:ind w:left="720"/>
      </w:pPr>
      <w:r/>
      <w:hyperlink r:id="rId17">
        <w:r>
          <w:rPr>
            <w:color w:val="0000EE"/>
            <w:u w:val="single"/>
          </w:rPr>
          <w:t>https://news.google.com/rss/articles/CBMiqgFBVV95cUxORXBXWnVDZ0E3RkZVZHVVV1pVTHJ6MnVDUDI3Y1h1VzA1eEFiQ2lRZHNhYUZGYzYtZE5nWnRsTFRWWDI1Mllxa0E3MVVPVVBvbS1teDFpN3lSY19VcUUyU2RkMXhSN1hHdnFRakpRdzNfblppbWlPWi1oVDFQdE95OWZISlpDXzZUbkp6Z2JueUF0RHYtVl9VcG5TbnROWkxLSGJFVjBkSzFEQdIBrwFBVV95cUxOWU5tdjU5UWhtZnkzRVJXaDUwaFNDNHZpWkJxOEVTbzloVG9iV2tMTlVUSGQ3blNJUFJnR1FaMEdUV1I4NWlqWGlpek9jdGpzcmtSTTBSVV9VU0w2RXd0SGdFYjFfM3BEVkNjWXk0cVJ3ZVpGbU9LLVMxS0RIMzNKY2hIS1g3UzdHRWhrWFZBUGxWYVNtZi1UeEpzZ0RVTjBDSHBNYkNCNG9zVWtlNkh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ogle.com/search?q=Chris+Packham+climate+activism" TargetMode="External"/><Relationship Id="rId11" Type="http://schemas.openxmlformats.org/officeDocument/2006/relationships/hyperlink" Target="https://www.google.com/search?q=London+Underground+Wanted+posters" TargetMode="External"/><Relationship Id="rId12" Type="http://schemas.openxmlformats.org/officeDocument/2006/relationships/hyperlink" Target="https://www.google.com/search?q=Wael+Sawan+Shell+CEO" TargetMode="External"/><Relationship Id="rId13" Type="http://schemas.openxmlformats.org/officeDocument/2006/relationships/hyperlink" Target="https://www.google.com/search?q=Murray+Auchincloss+BP+CEO" TargetMode="External"/><Relationship Id="rId14" Type="http://schemas.openxmlformats.org/officeDocument/2006/relationships/hyperlink" Target="https://www.google.com/search?q=climate+change+corporate+accountability" TargetMode="External"/><Relationship Id="rId15" Type="http://schemas.openxmlformats.org/officeDocument/2006/relationships/hyperlink" Target="https://www.google.com/search?q=fossil+fuel+advertisements+ban+petition" TargetMode="External"/><Relationship Id="rId16" Type="http://schemas.openxmlformats.org/officeDocument/2006/relationships/hyperlink" Target="https://www.express.co.uk/news/uk/2037328/chris-packham-sparks-fury-eco-warrior-posters-london-underground" TargetMode="External"/><Relationship Id="rId17" Type="http://schemas.openxmlformats.org/officeDocument/2006/relationships/hyperlink" Target="https://news.google.com/rss/articles/CBMiqgFBVV95cUxORXBXWnVDZ0E3RkZVZHVVV1pVTHJ6MnVDUDI3Y1h1VzA1eEFiQ2lRZHNhYUZGYzYtZE5nWnRsTFRWWDI1Mllxa0E3MVVPVVBvbS1teDFpN3lSY19VcUUyU2RkMXhSN1hHdnFRakpRdzNfblppbWlPWi1oVDFQdE95OWZISlpDXzZUbkp6Z2JueUF0RHYtVl9VcG5TbnROWkxLSGJFVjBkSzFEQdIBrwFBVV95cUxOWU5tdjU5UWhtZnkzRVJXaDUwaFNDNHZpWkJxOEVTbzloVG9iV2tMTlVUSGQ3blNJUFJnR1FaMEdUV1I4NWlqWGlpek9jdGpzcmtSTTBSVV9VU0w2RXd0SGdFYjFfM3BEVkNjWXk0cVJ3ZVpGbU9LLVMxS0RIMzNKY2hIS1g3UzdHRWhrWFZBUGxWYVNtZi1UeEpzZ0RVTjBDSHBNYkNCNG9zVWtlNkh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