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Knee-length skirts are back in style with a modern twist on footwear and comfort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Knee-length skirts are making a notable comeback in fashion, acclaimed for their versatility and comfort in navigating the space between formal and casual attire. Stylist Becky Malinsky, based in New York, affirms this trend while emphasising that pairing these skirts with heels is no longer a necessity.</w:t>
      </w:r>
      <w:r/>
    </w:p>
    <w:p>
      <w:r/>
      <w:r>
        <w:t>Malinsky, who has two decades of experience with prominent fashion publications such as Glamour, GQ, and the Wall Street Journal, specialises in building work wardrobes that suit a range of professional and social occasions. Speaking to the Financial Times, she highlights the knee-length skirt's resurgence as “serious yet not self-serious,” capable of transitioning effortlessly between daytime and evening wear. Unlike maxi or mini skirts, knee-length options offer an ideal balance by avoiding dragging and modesty concerns.</w:t>
      </w:r>
      <w:r/>
    </w:p>
    <w:p>
      <w:r/>
      <w:r>
        <w:t>Today's designs favour comfort, with straighter and A-line cuts gaining popularity over skin-tight pencils. Some pieces feature unique touches such as feathers, prints, or shiny materials. High fashion designers, including Phoebe Philo, Bottega Veneta, and Loewe, experiment with fringe and intricate knitting, pairing these standout skirts with casual items like cardigans and brogues to tone down the overall look.</w:t>
      </w:r>
      <w:r/>
    </w:p>
    <w:p>
      <w:r/>
      <w:r>
        <w:t>For more accessible options, Malinsky points to A-line skirts worn at the natural waist as a universally flattering choice. She recommends options such as Toteme’s Garderob leather skirt, priced at £1,520, and Officine Generale’s pleated, belted navy wool Kendra skirt at €395. These skirts complement business attire when paired with classic pieces like a crisp blue button-down shirt or a cashmere crewneck. Brands like Buck Mason and White &amp; Warren provide these essential tops priced between $138 and £265 respectively.</w:t>
      </w:r>
      <w:r/>
    </w:p>
    <w:p>
      <w:r/>
      <w:r>
        <w:t>Casual alternatives include cotton skirts like APC’s Vicky skirt (£255) and Cos’s voluminous bubble skirt (£95), styled effortlessly with simple grey T-shirts and city sandals, retailing for around £210.</w:t>
      </w:r>
      <w:r/>
    </w:p>
    <w:p>
      <w:r/>
      <w:r>
        <w:t>Significantly, the post-pandemic shift towards comfort has altered footwear choices traditionally linked to this skirt length. Flats are now commonly paired with knee-length skirts, lending a modern and relaxed vibe. Loewe showcased skirts with floppy men’s lace-up shoes on their spring 2025 runway, while Rachel Comey’s comic-print pencil skirt was seen alongside red leather flats (£530). Mass-market brands such as Marks and Spencer and J Crew also support this trend by pairing mid-length skirts with loafers.</w:t>
      </w:r>
      <w:r/>
    </w:p>
    <w:p>
      <w:r/>
      <w:r>
        <w:t>Prada stands out as a major proponent of the knee-length skirt, with almost every skirt in its current collection styled with flat shoes. Examples include a chocolate brown poplin wrap skirt with chunky walking sandals (£1,200) and a polka dot chiffon skirt matched with backless leather slippers (£2,500). Malinsky notes that despite Miuccia Prada’s personal affinity for combining knee-length skirts with high heels at shows, the runway presentations often favour flats. The prevalence of Prada skirts in the second-hand market, with around 28 currently available on Resee.com, offers additional options for style-conscious shoppers.</w:t>
      </w:r>
      <w:r/>
    </w:p>
    <w:p>
      <w:r/>
      <w:r>
        <w:t>Regarding footwear for those of shorter stature, pointed-toe ballerina flats are suggested to elongate the leg line by avoiding ankle interruption.</w:t>
      </w:r>
      <w:r/>
    </w:p>
    <w:p>
      <w:r/>
      <w:r>
        <w:t>Sheer, silky slip skirt variations also feel contemporary when paired with more structured daytime garments. The Row introduced a blush slip skirt styled under a longline button-down and turtleneck (£1,070), while Tibi features versions trimmed with bright colours, styled casually with T-shirts and Mary Janes ($445). A creased brown slip skirt from Commission ($395) combines well with slouchy sweaters and loafers for an effortlessly cool aesthetic.</w:t>
      </w:r>
      <w:r/>
    </w:p>
    <w:p>
      <w:r/>
      <w:r>
        <w:t>When it comes to outerwear, Malinsky advises keeping coats at or above the skirt length for a harmonious silhouette. Knee-length or cropped trenches and blouson jackets with cinched hems provide functional layering options, while blazers offer versatile styling through various cuts, from tailored two-button styles to collarless cropped jackets.</w:t>
      </w:r>
      <w:r/>
    </w:p>
    <w:p>
      <w:r/>
      <w:r>
        <w:t>Malinsky concludes that the knee-length skirt remains a flexible garment, perfect to wear with almost any jumper or jacket in one’s wardrobe, making it a convenient and stylish choice for a wide range of occasions.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https://www.beigebrown.com/blogs/bb-insights/spring-skirt-trends</w:t>
        </w:r>
      </w:hyperlink>
      <w:r>
        <w:t xml:space="preserve"> - This article supports the trend of knee-length skirts by highlighting various skirt styles, including A-line and maxi options, which are popular in 2025. It also emphasizes the versatility of skirts in complementing different aesthetics.</w:t>
      </w:r>
      <w:r/>
    </w:p>
    <w:p>
      <w:pPr>
        <w:pStyle w:val="ListNumber"/>
        <w:spacing w:line="240" w:lineRule="auto"/>
        <w:ind w:left="720"/>
      </w:pPr>
      <w:r/>
      <w:hyperlink r:id="rId11">
        <w:r>
          <w:rPr>
            <w:color w:val="0000EE"/>
            <w:u w:val="single"/>
          </w:rPr>
          <w:t>https://www.youtube.com/watch?v=RzC8cDtRli4</w:t>
        </w:r>
      </w:hyperlink>
      <w:r>
        <w:t xml:space="preserve"> - This video discusses the trendiest skirts of 2025, including styles that emphasize confidence and personal style, aligning with the versatility and appeal of knee-length skirts.</w:t>
      </w:r>
      <w:r/>
    </w:p>
    <w:p>
      <w:pPr>
        <w:pStyle w:val="ListNumber"/>
        <w:spacing w:line="240" w:lineRule="auto"/>
        <w:ind w:left="720"/>
      </w:pPr>
      <w:r/>
      <w:hyperlink r:id="rId12">
        <w:r>
          <w:rPr>
            <w:color w:val="0000EE"/>
            <w:u w:val="single"/>
          </w:rPr>
          <w:t>https://over50feeling40.com/2025/03/2025-fashion-trends-skirts.html</w:t>
        </w:r>
      </w:hyperlink>
      <w:r>
        <w:t xml:space="preserve"> - This article mentions the feminine styles in 2025 fashion trends, including skirts, which speaks to the resurgence of knee-length options as a classic, versatile choice.</w:t>
      </w:r>
      <w:r/>
    </w:p>
    <w:p>
      <w:pPr>
        <w:pStyle w:val="ListNumber"/>
        <w:spacing w:line="240" w:lineRule="auto"/>
        <w:ind w:left="720"/>
      </w:pPr>
      <w:r/>
      <w:hyperlink r:id="rId13">
        <w:r>
          <w:rPr>
            <w:color w:val="0000EE"/>
            <w:u w:val="single"/>
          </w:rPr>
          <w:t>https://brunettefromwallstreet.com/skirts-in-style/</w:t>
        </w:r>
      </w:hyperlink>
      <w:r>
        <w:t xml:space="preserve"> - This site highlights the knee-length skirt as a significant trend in 2025, emphasizing its simplicity and versatility in both formal and casual settings, particularly when paired with flat shoes.</w:t>
      </w:r>
      <w:r/>
    </w:p>
    <w:p>
      <w:pPr>
        <w:pStyle w:val="ListNumber"/>
        <w:spacing w:line="240" w:lineRule="auto"/>
        <w:ind w:left="720"/>
      </w:pPr>
      <w:r/>
      <w:hyperlink r:id="rId14">
        <w:r>
          <w:rPr>
            <w:color w:val="0000EE"/>
            <w:u w:val="single"/>
          </w:rPr>
          <w:t>https://www.whowhatwear.com/fashion/skirts/2025-skirt-trends</w:t>
        </w:r>
      </w:hyperlink>
      <w:r>
        <w:t xml:space="preserve"> - This article covers various skirt trends for 2025, including those that feature unique materials and designs, which aligns with the article's mention of feathers, prints, or shiny materials on skirts.</w:t>
      </w:r>
      <w:r/>
    </w:p>
    <w:p>
      <w:pPr>
        <w:pStyle w:val="ListNumber"/>
        <w:spacing w:line="240" w:lineRule="auto"/>
        <w:ind w:left="720"/>
      </w:pPr>
      <w:r/>
      <w:hyperlink r:id="rId15">
        <w:r>
          <w:rPr>
            <w:color w:val="0000EE"/>
            <w:u w:val="single"/>
          </w:rPr>
          <w:t>https://www.noahwire.com/</w:t>
        </w:r>
      </w:hyperlink>
      <w:r>
        <w:t xml:space="preserve"> - This source likely provides background information on current fashion trends, including the resurgence of knee-length skirts and their versatility in different settings, although specific details about the knee-length trend are not provided.</w:t>
      </w:r>
      <w:r/>
    </w:p>
    <w:p>
      <w:pPr>
        <w:pStyle w:val="ListNumber"/>
        <w:spacing w:line="240" w:lineRule="auto"/>
        <w:ind w:left="720"/>
      </w:pPr>
      <w:r/>
      <w:hyperlink r:id="rId16">
        <w:r>
          <w:rPr>
            <w:color w:val="0000EE"/>
            <w:u w:val="single"/>
          </w:rPr>
          <w:t>https://www.ft.com/content/f40a75a7-9cf9-44fd-85a8-c8030db7e214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igebrown.com/blogs/bb-insights/spring-skirt-trends" TargetMode="External"/><Relationship Id="rId11" Type="http://schemas.openxmlformats.org/officeDocument/2006/relationships/hyperlink" Target="https://www.youtube.com/watch?v=RzC8cDtRli4" TargetMode="External"/><Relationship Id="rId12" Type="http://schemas.openxmlformats.org/officeDocument/2006/relationships/hyperlink" Target="https://over50feeling40.com/2025/03/2025-fashion-trends-skirts.html" TargetMode="External"/><Relationship Id="rId13" Type="http://schemas.openxmlformats.org/officeDocument/2006/relationships/hyperlink" Target="https://brunettefromwallstreet.com/skirts-in-style/" TargetMode="External"/><Relationship Id="rId14" Type="http://schemas.openxmlformats.org/officeDocument/2006/relationships/hyperlink" Target="https://www.whowhatwear.com/fashion/skirts/2025-skirt-trends" TargetMode="External"/><Relationship Id="rId15" Type="http://schemas.openxmlformats.org/officeDocument/2006/relationships/hyperlink" Target="https://www.noahwire.com/" TargetMode="External"/><Relationship Id="rId16" Type="http://schemas.openxmlformats.org/officeDocument/2006/relationships/hyperlink" Target="https://www.ft.com/content/f40a75a7-9cf9-44fd-85a8-c8030db7e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