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blocks BPI funding for Kneecap, sparking artistic freedom row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Belfast punk-rap band Kneecap has found itself embroiled in a controversy surrounding freedom of artistic expression after the UK government blocked a British Phonographic Industry (BPI) funding award intended for the group. This recent development has prompted allegations from the band that the government is attempting to silence their voice.</w:t>
      </w:r>
      <w:r/>
    </w:p>
    <w:p>
      <w:r/>
      <w:r>
        <w:t>Kneecap, known for their distinctive fusion of punk and rap styles, were set to receive financial support through the BPI, an organisation that typically provides funding to support musical artists and their projects. However, the UK government intervened, halting the award process, which has sparked debate about the intersection of artistic freedom and government involvement in arts funding.</w:t>
      </w:r>
      <w:r/>
    </w:p>
    <w:p>
      <w:r/>
      <w:r>
        <w:t>This incident, reported by The Belfast Telegraph, places Kneecap at the centre of wider discussions on how governmental decisions may impact the ability of artists to express their views without restriction, and raises questions about the criteria and considerations behind arts funding allocations.</w:t>
      </w:r>
      <w:r/>
    </w:p>
    <w:p>
      <w:r/>
      <w:r>
        <w:t>Further details on the specific reasons behind the government’s decision have not been provided, but the band’s public statements indicate their belief that the move is a direct attempt to curb their artistic expression. The situation remains ongoing, with the band and their supporters awaiting further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https://news.sky.com/story/irish-band-kneecap-win-discrimination-case-against-uk-government-13262934</w:t>
        </w:r>
      </w:hyperlink>
      <w:r>
        <w:t xml:space="preserve"> - This article confirms that the UK government blocked funding to Kneecap, with former business secretary Kemi Badenoch refusing them a grant, and that the band won a discrimination case resulting in a payment of £14,250, supporting the claim about government intervention and controversy over artistic expression.</w:t>
      </w:r>
      <w:r/>
    </w:p>
    <w:p>
      <w:pPr>
        <w:pStyle w:val="ListNumber"/>
        <w:spacing w:line="240" w:lineRule="auto"/>
        <w:ind w:left="720"/>
      </w:pPr>
      <w:r/>
      <w:hyperlink r:id="rId11">
        <w:r>
          <w:rPr>
            <w:color w:val="0000EE"/>
            <w:u w:val="single"/>
          </w:rPr>
          <w:t>https://www.screendaily.com/news/irish-rap-trio-kneecap-wins-arts-funding-case-against-uk-government/5199588.article</w:t>
        </w:r>
      </w:hyperlink>
      <w:r>
        <w:t xml:space="preserve"> - This source corroborates that Kneecap’s funding was initially approved by the British Phonographic Industry but later withdrawn by the UK government due to the band’s political views, highlighting the debate over government impact on artistic freedom in the context of arts funding.</w:t>
      </w:r>
      <w:r/>
    </w:p>
    <w:p>
      <w:pPr>
        <w:pStyle w:val="ListNumber"/>
        <w:spacing w:line="240" w:lineRule="auto"/>
        <w:ind w:left="720"/>
      </w:pPr>
      <w:r/>
      <w:hyperlink r:id="rId12">
        <w:r>
          <w:rPr>
            <w:color w:val="0000EE"/>
            <w:u w:val="single"/>
          </w:rPr>
          <w:t>https://www.musicweek.com/talent/read/kneecap-win-legal-case-after-unlawful-ban-from-government-s-music-export-growth-scheme/090966</w:t>
        </w:r>
      </w:hyperlink>
      <w:r>
        <w:t xml:space="preserve"> - This article details the legal victory of Kneecap against the UK government following the withdrawal of their Music Export Growth Scheme funding, confirming that the decision was deemed unlawful and emphasizing the government's role in funding decisions affecting artists.</w:t>
      </w:r>
      <w:r/>
    </w:p>
    <w:p>
      <w:pPr>
        <w:pStyle w:val="ListNumber"/>
        <w:spacing w:line="240" w:lineRule="auto"/>
        <w:ind w:left="720"/>
      </w:pPr>
      <w:r/>
      <w:hyperlink r:id="rId13">
        <w:r>
          <w:rPr>
            <w:color w:val="0000EE"/>
            <w:u w:val="single"/>
          </w:rPr>
          <w:t>https://www.dazeddigital.com/music/article/65489/1/irish-rap-trio-kneecap-win-funding-dispute-with-uk-government-kemi-badenoch</w:t>
        </w:r>
      </w:hyperlink>
      <w:r>
        <w:t xml:space="preserve"> - This source supports the claim that the band was initially refused funding because of their political views and later received the £14,250 grant after a legal dispute, illustrating the controversy around government censorship and artistic expression.</w:t>
      </w:r>
      <w:r/>
    </w:p>
    <w:p>
      <w:pPr>
        <w:pStyle w:val="ListNumber"/>
        <w:spacing w:line="240" w:lineRule="auto"/>
        <w:ind w:left="720"/>
      </w:pPr>
      <w:r/>
      <w:hyperlink r:id="rId14">
        <w:r>
          <w:rPr>
            <w:color w:val="0000EE"/>
            <w:u w:val="single"/>
          </w:rPr>
          <w:t>https://www.businessinsider.com/kneecap-irish-hip-hop-group-coachella-controversy-explained-2025-4</w:t>
        </w:r>
      </w:hyperlink>
      <w:r>
        <w:t xml:space="preserve"> - This article highlights the background of Kneecap’s legal battle over a £14,250 grant in 2024, providing context to the ongoing situation where the band alleges government suppression of their voice, supporting the narrative about the current controversy.</w:t>
      </w:r>
      <w:r/>
    </w:p>
    <w:p>
      <w:pPr>
        <w:pStyle w:val="ListNumber"/>
        <w:spacing w:line="240" w:lineRule="auto"/>
        <w:ind w:left="720"/>
      </w:pPr>
      <w:r/>
      <w:hyperlink r:id="rId15">
        <w:r>
          <w:rPr>
            <w:color w:val="0000EE"/>
            <w:u w:val="single"/>
          </w:rPr>
          <w:t>https://www.belfasttelegraph.co.uk/news/northern-ireland/belfast-punk-rap-band-kneecap-in-funding-row-with-uk-government-40732168.html</w:t>
        </w:r>
      </w:hyperlink>
      <w:r>
        <w:t xml:space="preserve"> - The Belfast Telegraph is the original source noting the controversy surrounding Kneecap's blocked funding and wider debates on government involvement in arts funding and freedom of artistic expression, directly aligning with the article's claims.</w:t>
      </w:r>
      <w:r/>
    </w:p>
    <w:p>
      <w:pPr>
        <w:pStyle w:val="ListNumber"/>
        <w:spacing w:line="240" w:lineRule="auto"/>
        <w:ind w:left="720"/>
      </w:pPr>
      <w:r/>
      <w:hyperlink r:id="rId16">
        <w:r>
          <w:rPr>
            <w:color w:val="0000EE"/>
            <w:u w:val="single"/>
          </w:rPr>
          <w:t>https://m.belfasttelegraph.co.uk/entertainment/music/second-kneecap-gig-footage-assessed-by-police-over-alleged-kill-mp-call/a1861559547.html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irish-band-kneecap-win-discrimination-case-against-uk-government-13262934" TargetMode="External"/><Relationship Id="rId11" Type="http://schemas.openxmlformats.org/officeDocument/2006/relationships/hyperlink" Target="https://www.screendaily.com/news/irish-rap-trio-kneecap-wins-arts-funding-case-against-uk-government/5199588.article" TargetMode="External"/><Relationship Id="rId12" Type="http://schemas.openxmlformats.org/officeDocument/2006/relationships/hyperlink" Target="https://www.musicweek.com/talent/read/kneecap-win-legal-case-after-unlawful-ban-from-government-s-music-export-growth-scheme/090966" TargetMode="External"/><Relationship Id="rId13" Type="http://schemas.openxmlformats.org/officeDocument/2006/relationships/hyperlink" Target="https://www.dazeddigital.com/music/article/65489/1/irish-rap-trio-kneecap-win-funding-dispute-with-uk-government-kemi-badenoch" TargetMode="External"/><Relationship Id="rId14" Type="http://schemas.openxmlformats.org/officeDocument/2006/relationships/hyperlink" Target="https://www.businessinsider.com/kneecap-irish-hip-hop-group-coachella-controversy-explained-2025-4" TargetMode="External"/><Relationship Id="rId15" Type="http://schemas.openxmlformats.org/officeDocument/2006/relationships/hyperlink" Target="https://www.belfasttelegraph.co.uk/news/northern-ireland/belfast-punk-rap-band-kneecap-in-funding-row-with-uk-government-40732168.html" TargetMode="External"/><Relationship Id="rId16" Type="http://schemas.openxmlformats.org/officeDocument/2006/relationships/hyperlink" Target="https://m.belfasttelegraph.co.uk/entertainment/music/second-kneecap-gig-footage-assessed-by-police-over-alleged-kill-mp-call/a18615595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