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Spring shoe shopping with a zodiac twist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spring ushers in warmer weather, many are eager to update their wardrobes with fresh footwear that captures the spirit of the season. Cosmopolitan has brought a unique twist to spring shoe shopping by linking shoe styles to zodiac signs, offering readers a personalised guide based on astrological insights.</w:t>
      </w:r>
      <w:r/>
    </w:p>
    <w:p>
      <w:r/>
      <w:r>
        <w:t>The publication highlights that beyond following seasonal trends, ideal spring footwear should resonate with individual personalities, something that a person’s birth chart can reflect. For instance, Aries individuals are said to gravitate towards bold shoe choices that make a statement, while Tauruses prefer shoes that blend luxury with comfort. Leos are characterised by their flair and confidence, embodying the "if you’ve got it, flaunt it" mantra through their shoe selections.</w:t>
      </w:r>
      <w:r/>
    </w:p>
    <w:p>
      <w:r/>
      <w:r>
        <w:t>Other signs come with distinctive style temperaments as well: Libras seek shoes that offer balance and aesthetic appeal, Scorpios are drawn to mysterious and edgy designs, and Aquarians favour futuristic looks. Capricorns tend to opt for bossed-up yet minimalist footwear, whereas Pisceans appreciate dreamy, romantic pairs suitable for emotional moments.</w:t>
      </w:r>
      <w:r/>
    </w:p>
    <w:p>
      <w:r/>
      <w:r>
        <w:t>The guide extends these personalised style insights to every zodiac sign, making connections between personality traits and footwear preferences. Sagittarius personalities, known for spontaneity, and Virgos, who plan meticulously, are also included, each matched with spring shoes that complement their unique character.</w:t>
      </w:r>
      <w:r/>
    </w:p>
    <w:p>
      <w:r/>
      <w:r>
        <w:t>Cosmopolitan’s astro-fashion guide lists a diverse range of spring shoes, from delicate lace-ups to innovative sculptural heels, encouraging readers to feel both seen and inspired in their shopping choices. This approach provides an engaging way for individuals to explore new styles while aligning with their astrological identity, potentially turning shoe shopping into a cosmic experience this spring.</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