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Arsenal and PSG clash in Champions League as football meets fashion and celebrity 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Tuesday night's Champions League clash between Arsenal and Paris Saint-Germain (PSG) represents more than just a high-stakes football match; it brings together two of Europe's most stylish and culturally influential clubs. Both sides have cultivated reputations as fashion-forward and trend-setting organisations, bolstered by extensive brand partnerships, celebrity endorsements, and their players' and supporters' distinctive style.</w:t>
      </w:r>
      <w:r/>
    </w:p>
    <w:p>
      <w:r/>
      <w:r>
        <w:t>Arsenal’s fashion credentials were underscored when midfielder Declan Rice made a notable appearance at London Fashion Week, walking pitchside at the Emirates Stadium. This event conveyed a message of glamour and boldness, reflecting the club's growing appeal beyond football. The Gunners boast a broad roster of celebrity admirers, including Anne Hathaway, Dua Lipa, Lewis Hamilton, Andy Murray, and even British political figure Keir Starmer, who is a long-standing Arsenal match attendee. Following their emphatic 3-0 victory over Real Madrid at the Emirates, Arsenal shared a celebratory video featuring an array of celebrity fans such as Idris Elba, Will Poulter, Nicholas Galitzine, Marisa Abela, and musicians Aurora and ODUMODUBLVCK, reinforcing the club’s cultivated image.</w:t>
      </w:r>
      <w:r/>
    </w:p>
    <w:p>
      <w:r/>
      <w:r>
        <w:t>The Daily Mail reports that in today’s globalised sporting environment, these cultural and celebrity alliances are increasingly significant. Hathaway’s avid support has generated widespread headlines throughout the year, including her rendition of "The Angel," Arsenal’s club anthem, which she shared with her 36 million Instagram followers, expanding Arsenal’s reach to diverse audiences. Similarly, pop star Dua Lipa has been visually aligned with Arsenal, having posed for pictures with defender Riccardo Calafiori and commemorated the Real Madrid victory alongside her fiancé, actor Callum Turner.</w:t>
      </w:r>
      <w:r/>
    </w:p>
    <w:p>
      <w:r/>
      <w:r>
        <w:t>PSG, based in the fashion capital of Paris, naturally project an image steeped in glamour and sophistication. Their brand identity is tied to the city's symbols—the Eiffel Tower, scenic walks along the Seine, and the broader artistic and cultural milieu of the French capital. This image has attracted a global roster of celebrity fans from various fields: Formula 1 driver Pierre Gasly, actors Leonardo DiCaprio and Beyonce, NFL icon Tom Brady, singer Pharrell Williams, and basketball superstar Giannis Antetokounmpo.</w:t>
      </w:r>
      <w:r/>
    </w:p>
    <w:p>
      <w:r/>
      <w:r>
        <w:t>Rihanna and Kim Kardashian exhibit dual allegiances between Arsenal and PSG, attending matches and engaging with both clubs’ communities and merchandise. DiCaprio’s multiple appearances at PSG matches, including a notable visit with his partner Camilla Morrone in 2018, exemplify the sometimes enigmatic nature of celebrity football fandom.</w:t>
      </w:r>
      <w:r/>
    </w:p>
    <w:p>
      <w:r/>
      <w:r>
        <w:t>PSG's fashion legacy was notably boosted by the signing of David Beckham in 2013. Since his retirement, Beckham has remained a visible figure in the club’s hospitality quarters alongside Beyonce, who has further connected PSG to the fashion world by modelling artistic club kits. The Parisian club also invests in player styling, with stars such as Kylian Mbappe and rising talents Warren Zaire-Emery and Desire Doue representing France internationally with impeccable fashion acumen.</w:t>
      </w:r>
      <w:r/>
    </w:p>
    <w:p>
      <w:r/>
      <w:r>
        <w:t>Arsenal nurtures some of the Premier League’s most creative talents, including Bukayo Saka, Martin Odegaard, and Ethan Nwaneri, who regularly captivate fans with their attacking flair. PSG's squad boasts one of Europe’s most potent attacking lineups, highlighted by the dynamic wing pairing of Desire Doue and Khvicha Kvaratskhelia, who were standout performers in their recent quarter-final first leg against Aston Villa.</w:t>
      </w:r>
      <w:r/>
    </w:p>
    <w:p>
      <w:r/>
      <w:r>
        <w:t>Since Nasser Al-Khelaifi acquired PSG in 2011, the club has pursued a dual aim of sporting excellence and international brand stature. He noted, “In the coming years, we will work to make PSG a great team and a strong brand on the international scene, which will make the fans proud.” PSG now operates stores across major global cities, including London, New York, Tokyo, and Seoul, and collaborates with leading brands such as Beats by Dre and Jordan. High-profile celebrities like Justin Timberlake and Odell Beckham Jr. frequently wear PSG merchandise, and the club maintains a visible presence at Paris Fashion Week.</w:t>
      </w:r>
      <w:r/>
    </w:p>
    <w:p>
      <w:r/>
      <w:r>
        <w:t>The Champions League tie between Arsenal and PSG encompasses not only a contest of footballing talent but an ongoing rivalry between two of the sport’s most culturally and stylistically influential clubs. As Declan Rice's free-kick heroics in the first leg demonstrated, the on-pitch battle will be fiercely contested. Yet, beyond football, the competition extends into the realms of fashion, global fandom, and celebrity culture, where both clubs continue to vie for preeminence in a rapidly evolving sporting and cultural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https://www.snl24.com/soccerladuma/fan-park/declan-rice-makes-london-fashion-week-runway-debut-at-emirates-stadium-modelling-labrums-ss-25-collection-20240917</w:t>
        </w:r>
      </w:hyperlink>
      <w:r>
        <w:t xml:space="preserve"> - This article details Declan Rice's runway debut at London Fashion Week, where he modeled Labrum's Spring/Summer '25 collection at Emirates Stadium, highlighting Arsenal's fashion credentials.</w:t>
      </w:r>
      <w:r/>
    </w:p>
    <w:p>
      <w:pPr>
        <w:pStyle w:val="ListNumber"/>
        <w:spacing w:line="240" w:lineRule="auto"/>
        <w:ind w:left="720"/>
      </w:pPr>
      <w:r/>
      <w:hyperlink r:id="rId11">
        <w:r>
          <w:rPr>
            <w:color w:val="0000EE"/>
            <w:u w:val="single"/>
          </w:rPr>
          <w:t>https://www.hellomagazine.com/hfm/fashion-trends/718563/declan-rice-labrum-runway/</w:t>
        </w:r>
      </w:hyperlink>
      <w:r>
        <w:t xml:space="preserve"> - This piece covers Declan Rice's surprise runway debut at London Fashion Week, showcasing his involvement in fashion events beyond football.</w:t>
      </w:r>
      <w:r/>
    </w:p>
    <w:p>
      <w:pPr>
        <w:pStyle w:val="ListNumber"/>
        <w:spacing w:line="240" w:lineRule="auto"/>
        <w:ind w:left="720"/>
      </w:pPr>
      <w:r/>
      <w:hyperlink r:id="rId12">
        <w:r>
          <w:rPr>
            <w:color w:val="0000EE"/>
            <w:u w:val="single"/>
          </w:rPr>
          <w:t>https://www.gq-magazine.co.uk/article/labrum-declan-rice-2024</w:t>
        </w:r>
      </w:hyperlink>
      <w:r>
        <w:t xml:space="preserve"> - This article discusses Labrum's Spring/Summer 2025 show at Emirates Stadium, featuring Declan Rice and emphasizing Arsenal's cultural influence.</w:t>
      </w:r>
      <w:r/>
    </w:p>
    <w:p>
      <w:pPr>
        <w:pStyle w:val="ListNumber"/>
        <w:spacing w:line="240" w:lineRule="auto"/>
        <w:ind w:left="720"/>
      </w:pPr>
      <w:r/>
      <w:hyperlink r:id="rId13">
        <w:r>
          <w:rPr>
            <w:color w:val="0000EE"/>
            <w:u w:val="single"/>
          </w:rPr>
          <w:t>https://www.tribalfootball.com/article/soccer-premier-league-arsenal-ace-rice-says-modelling-might-be-a-career-after-football-now-f1537aef-26d3-4716-ac75-99ba56172465</w:t>
        </w:r>
      </w:hyperlink>
      <w:r>
        <w:t xml:space="preserve"> - This article reports on Declan Rice's comments about potentially pursuing modeling after his football career, reflecting his growing fashion involvement.</w:t>
      </w:r>
      <w:r/>
    </w:p>
    <w:p>
      <w:pPr>
        <w:pStyle w:val="ListNumber"/>
        <w:spacing w:line="240" w:lineRule="auto"/>
        <w:ind w:left="720"/>
      </w:pPr>
      <w:r/>
      <w:hyperlink r:id="rId14">
        <w:r>
          <w:rPr>
            <w:color w:val="0000EE"/>
            <w:u w:val="single"/>
          </w:rPr>
          <w:t>https://www.90min.com/features/from-pitch-to-runway-arsenal-stars-embrace-rise-of-football-fashion</w:t>
        </w:r>
      </w:hyperlink>
      <w:r>
        <w:t xml:space="preserve"> - This feature explores the intersection of football and fashion, highlighting Declan Rice's participation in London Fashion Week and Arsenal's fashion-forward image.</w:t>
      </w:r>
      <w:r/>
    </w:p>
    <w:p>
      <w:pPr>
        <w:pStyle w:val="ListNumber"/>
        <w:spacing w:line="240" w:lineRule="auto"/>
        <w:ind w:left="720"/>
      </w:pPr>
      <w:r/>
      <w:hyperlink r:id="rId15">
        <w:r>
          <w:rPr>
            <w:color w:val="0000EE"/>
            <w:u w:val="single"/>
          </w:rPr>
          <w:t>https://www.birdiefootball.com/labrum-londons-show-at-london-fashion-week-lights-up-emirates-stadium/</w:t>
        </w:r>
      </w:hyperlink>
      <w:r>
        <w:t xml:space="preserve"> - This article covers Labrum London's Spring/Summer 2025 show at Emirates Stadium, featuring Declan Rice and emphasizing the fusion of football and fashion.</w:t>
      </w:r>
      <w:r/>
    </w:p>
    <w:p>
      <w:pPr>
        <w:pStyle w:val="ListNumber"/>
        <w:spacing w:line="240" w:lineRule="auto"/>
        <w:ind w:left="720"/>
      </w:pPr>
      <w:r/>
      <w:hyperlink r:id="rId16">
        <w:r>
          <w:rPr>
            <w:color w:val="0000EE"/>
            <w:u w:val="single"/>
          </w:rPr>
          <w:t>https://www.dailymail.co.uk/sport/football/article-14659007/Football-fashionable-Declan-Rice-Arsenal-PSG-Anne-Hathaway-Dua-Lipa.html?ns_mchannel=rss&amp;ns_campaign=1490&amp;ito=1490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nl24.com/soccerladuma/fan-park/declan-rice-makes-london-fashion-week-runway-debut-at-emirates-stadium-modelling-labrums-ss-25-collection-20240917" TargetMode="External"/><Relationship Id="rId11" Type="http://schemas.openxmlformats.org/officeDocument/2006/relationships/hyperlink" Target="https://www.hellomagazine.com/hfm/fashion-trends/718563/declan-rice-labrum-runway/" TargetMode="External"/><Relationship Id="rId12" Type="http://schemas.openxmlformats.org/officeDocument/2006/relationships/hyperlink" Target="https://www.gq-magazine.co.uk/article/labrum-declan-rice-2024" TargetMode="External"/><Relationship Id="rId13" Type="http://schemas.openxmlformats.org/officeDocument/2006/relationships/hyperlink" Target="https://www.tribalfootball.com/article/soccer-premier-league-arsenal-ace-rice-says-modelling-might-be-a-career-after-football-now-f1537aef-26d3-4716-ac75-99ba56172465" TargetMode="External"/><Relationship Id="rId14" Type="http://schemas.openxmlformats.org/officeDocument/2006/relationships/hyperlink" Target="https://www.90min.com/features/from-pitch-to-runway-arsenal-stars-embrace-rise-of-football-fashion" TargetMode="External"/><Relationship Id="rId15" Type="http://schemas.openxmlformats.org/officeDocument/2006/relationships/hyperlink" Target="https://www.birdiefootball.com/labrum-londons-show-at-london-fashion-week-lights-up-emirates-stadium/" TargetMode="External"/><Relationship Id="rId16" Type="http://schemas.openxmlformats.org/officeDocument/2006/relationships/hyperlink" Target="https://www.dailymail.co.uk/sport/football/article-14659007/Football-fashionable-Declan-Rice-Arsenal-PSG-Anne-Hathaway-Dua-Lipa.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