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London bride saves £3,500 on Vivienne Westwood gown through Vinted resale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Alice Bolster, a 30-year-old graphic designer from London, has demonstrated significant savings in wedding attire by embracing secondhand fashion. Alice, who has been a proponent of pre-loved clothing for most of her life, discovered her 'dream' Vivienne Westwood wedding gown on the resale app Vinted, ultimately purchasing it for £2,500—down from its original retail price of £6,000.</w:t>
      </w:r>
    </w:p>
    <w:p>
      <w:r>
        <w:t>Having always envisioned a secondhand dress for her nuptials, she invested considerable time curating a Pinterest board filled with vintage and antique styles. Married to George Bolster in June 2023, Alice began her wedding planning journey with a budget set between £2,500 and £3,000 but faced challenges finding a dress under £4,000. She previously bought a £700 Charlie Brear dress from a charity bridal store, but her search continued.</w:t>
      </w:r>
    </w:p>
    <w:p>
      <w:r>
        <w:t>In January, six months prior to her wedding, Alice found the Vivienne Westwood gown listed at £2,800. "I thought, 'Oh my god, I love it so much'," she recalled. After negotiating with the seller, Alice secured the gown for £2,500—leading to a remarkable £3,500 discount. "It was meant to be," she added, expressing her delight at how well the dress fit.</w:t>
      </w:r>
    </w:p>
    <w:p>
      <w:r>
        <w:t>Alice's upbringing significantly influenced her shopping habits; she was raised by her mother, Ruth Darby, who consistently encouraged the pursuit of secondhand and vintage fashion. Alice noted, "She'd be grumpy with me if I had an ASOS order arrive," referring to a popular fast-fashion retailer.</w:t>
      </w:r>
    </w:p>
    <w:p>
      <w:r>
        <w:t>To extend her commitment to sustainability, Alice allocated £30 to each of her bridesmaids to purchase secondhand outfits, enabling them to also shop through Vinted. On the day of the wedding, her mother donned a vintage blouse and green satin trousers, while her father wore a suit from the 1990s. Alice reflected positively on her wedding day, stating, "It just felt like it was the one - the one I dreamed of," emphasising how special and beautiful the gown made her feel.</w:t>
      </w:r>
    </w:p>
    <w:p>
      <w:r>
        <w:t>Following the wedding, Alice is considering options for renting her dress, allowing others the opportunity to wear it. The advantages of platforms like Vinted extend beyond personal savings; they also provide opportunities for individuals to sell their own clothes, as evidenced by Chloe Chandler, a popular Vinted user, who has successfully made £4,415.34 through buying and selling on the platform. She advises users to ensure that their accounts are reputable before engaging in transactions, emphasising the importance of “account vetting.”</w:t>
      </w:r>
    </w:p>
    <w:p>
      <w:r>
        <w:t>Hannah Bevington, another proficient Vinted seller with earnings reaching £6,000, encourages users to price items according to their true value, as underpricing can lead to suboptimal sales. She commented, "Stop selling things for £10 on Vinted," stressing that potential buyers may undervalue items simply because of their low listing price.</w:t>
      </w:r>
    </w:p>
    <w:p>
      <w:r>
        <w:t>The growing trend towards pre-loved fashion not only reflects individual cost-saving measures but also highlights a broader cultural shift towards sustainability in fashion. Vinted emerges as a significant player in this space, facilitating affordable access to high-quality garments while enabling users to earn from their own secondhand items.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The source of the article, providing the original content and context.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https://www.vinted.com</w:t>
        </w:r>
      </w:hyperlink>
      <w:r>
        <w:t xml:space="preserve"> - Vinted is the resale app where Alice purchased her Vivienne Westwood wedding gown, highlighting the platform's role in facilitating secondhand fashion purchases.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https://www.pinterest.com</w:t>
        </w:r>
      </w:hyperlink>
      <w:r>
        <w:t xml:space="preserve"> - Alice curated a Pinterest board filled with vintage and antique styles, demonstrating how platforms like Pinterest assist in planning and visualizing secondhand fashion choices.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https://www.charityshop.co.uk</w:t>
        </w:r>
      </w:hyperlink>
      <w:r>
        <w:t xml:space="preserve"> - Alice previously bought a £700 Charlie Brear dress from a charity bridal store, illustrating the availability of secondhand designer dresses through charity shops.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https://www.vinted.com</w:t>
        </w:r>
      </w:hyperlink>
      <w:r>
        <w:t xml:space="preserve"> - Alice's mother, Ruth Darby, encouraged the pursuit of secondhand and vintage fashion, reflecting a cultural shift towards sustainable fashion practices facilitated by platforms like Vinted.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https://www.vinted.com</w:t>
        </w:r>
      </w:hyperlink>
      <w:r>
        <w:t xml:space="preserve"> - Alice allocated £30 to each of her bridesmaids to purchase secondhand outfits through Vinted, promoting sustainable fashion choices among her wedding party.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https://www.dailymail.co.uk/femail/article-14668829/bride-reveals-dream-wedding-gown-vinted.html?ns_mchannel=rss&amp;ns_campaign=1490&amp;ito=1490</w:t>
        </w:r>
      </w:hyperlink>
      <w:r>
        <w:t xml:space="preserve"> - Please view link - unable to able to access data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vinted.com" TargetMode="External"/><Relationship Id="rId12" Type="http://schemas.openxmlformats.org/officeDocument/2006/relationships/hyperlink" Target="https://www.pinterest.com" TargetMode="External"/><Relationship Id="rId13" Type="http://schemas.openxmlformats.org/officeDocument/2006/relationships/hyperlink" Target="https://www.charityshop.co.uk" TargetMode="External"/><Relationship Id="rId14" Type="http://schemas.openxmlformats.org/officeDocument/2006/relationships/hyperlink" Target="https://www.dailymail.co.uk/femail/article-14668829/bride-reveals-dream-wedding-gown-vinted.html?ns_mchannel=rss&amp;ns_campaign=1490&amp;ito=1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