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Ferguson warns of social media’s rising threat to young people’s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Sarah Ferguson, the Duchess of York, has expressed her deep concerns regarding the impact of social media on future generations in a heartfelt statement aired through LBC. In her commentary, the 65-year-old mother of two reflected on her own struggles with social media, admitting that she once devoted considerable time and energy to trying to please everyone.</w:t>
      </w:r>
      <w:r/>
    </w:p>
    <w:p>
      <w:r/>
      <w:r>
        <w:t xml:space="preserve">Ferguson articulated her worry about the potential dangers that young people face in the digital landscape. "I am increasingly concerned about what the next generation face in terms of commentary on social media,” she stated, highlighting that the issue extends beyond public figures to include young children who may become targets of cyberbullying and trolling. </w:t>
      </w:r>
      <w:r/>
    </w:p>
    <w:p>
      <w:r/>
      <w:r>
        <w:t>While she acknowledged that social media can serve as "great platforms for communication," Ferguson described it as a "nightmare" at times. She bluntly characterised much of online discourse: "Let’s be honest, much of it is an absolute sewer. People say things to each other they wouldn’t dream of saying in the real world." The former wife of Prince Andrew expressed her sadness over the cruelty that permeates these interactions, noting the troubling effects this can have on individuals, particularly the youth.</w:t>
      </w:r>
      <w:r/>
    </w:p>
    <w:p>
      <w:r/>
      <w:r>
        <w:t>Reflecting on her own experiences in the public eye since the 1980s, Ferguson recounted "intense and sometimes cruel scrutiny" from the media. In this context, she remarked that the subject is far from trivial. She pointed to increasing levels of anxiety and depression among young people, with excessive social media use linked to heightened stress, sleep issues, and even self-harm.</w:t>
      </w:r>
      <w:r/>
    </w:p>
    <w:p>
      <w:r/>
      <w:r>
        <w:t>Ferguson's statements come amidst ongoing discussions about the role of social media in shaping public discourse and its effects on mental health, further underscoring the need for awareness and perhaps intervention regarding its impact on young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https://www.hhs.gov/surgeongeneral/reports-and-publications/youth-mental-health/social-media/index.html</w:t>
        </w:r>
      </w:hyperlink>
      <w:r>
        <w:t xml:space="preserve"> - The U.S. Surgeon General's advisory highlights the risks of social media on youth mental health, noting that excessive use can double the risk of depression and anxiety among adolescents.</w:t>
      </w:r>
      <w:r/>
    </w:p>
    <w:p>
      <w:pPr>
        <w:pStyle w:val="ListNumber"/>
        <w:spacing w:line="240" w:lineRule="auto"/>
        <w:ind w:left="720"/>
      </w:pPr>
      <w:r/>
      <w:hyperlink r:id="rId11">
        <w:r>
          <w:rPr>
            <w:color w:val="0000EE"/>
            <w:u w:val="single"/>
          </w:rPr>
          <w:t>https://www.aacap.org/AACAP/Policy_Statements/2023/Social_Media_Youth_Mental_Health.aspx</w:t>
        </w:r>
      </w:hyperlink>
      <w:r>
        <w:t xml:space="preserve"> - The American Academy of Child and Adolescent Psychiatry discusses the adverse effects of social media on youth, including sleep disruptions, unrealistic social comparisons, and increased susceptibility to depression and anxiety.</w:t>
      </w:r>
      <w:r/>
    </w:p>
    <w:p>
      <w:pPr>
        <w:pStyle w:val="ListNumber"/>
        <w:spacing w:line="240" w:lineRule="auto"/>
        <w:ind w:left="720"/>
      </w:pPr>
      <w:r/>
      <w:hyperlink r:id="rId12">
        <w:r>
          <w:rPr>
            <w:color w:val="0000EE"/>
            <w:u w:val="single"/>
          </w:rPr>
          <w:t>https://www.theatlantic.com/ideas/archive/2024/09/social-media-lgbtq-teens-harms/679798/?utm_source=apple_news</w:t>
        </w:r>
      </w:hyperlink>
      <w:r>
        <w:t xml:space="preserve"> - An article in </w:t>
      </w:r>
      <w:r>
        <w:rPr>
          <w:i/>
        </w:rPr>
        <w:t>The Atlantic</w:t>
      </w:r>
      <w:r>
        <w:t xml:space="preserve"> examines how social media negatively impacts LGBTQ+ teens, leading to increased rates of depression, anxiety, and loneliness.</w:t>
      </w:r>
      <w:r/>
    </w:p>
    <w:p>
      <w:pPr>
        <w:pStyle w:val="ListNumber"/>
        <w:spacing w:line="240" w:lineRule="auto"/>
        <w:ind w:left="720"/>
      </w:pPr>
      <w:r/>
      <w:hyperlink r:id="rId13">
        <w:r>
          <w:rPr>
            <w:color w:val="0000EE"/>
            <w:u w:val="single"/>
          </w:rPr>
          <w:t>https://www.cadenaser.com/nacional/2025/05/05/los-adolescentes-con-problemas-de-salud-mental-pasan-mas-tiempo-en-redes-sociales-cadena-ser/</w:t>
        </w:r>
      </w:hyperlink>
      <w:r>
        <w:t xml:space="preserve"> - A study published in </w:t>
      </w:r>
      <w:r>
        <w:rPr>
          <w:i/>
        </w:rPr>
        <w:t>Nature Human Behaviour</w:t>
      </w:r>
      <w:r>
        <w:t xml:space="preserve"> reveals that adolescents with mental health issues spend significantly more time on social media, which may exacerbate their conditions.</w:t>
      </w:r>
      <w:r/>
    </w:p>
    <w:p>
      <w:pPr>
        <w:pStyle w:val="ListNumber"/>
        <w:spacing w:line="240" w:lineRule="auto"/>
        <w:ind w:left="720"/>
      </w:pPr>
      <w:r/>
      <w:hyperlink r:id="rId14">
        <w:r>
          <w:rPr>
            <w:color w:val="0000EE"/>
            <w:u w:val="single"/>
          </w:rPr>
          <w:t>https://www.ft.com/content/9b928dc8-c873-4132-8cf8-916cc061a283</w:t>
        </w:r>
      </w:hyperlink>
      <w:r>
        <w:t xml:space="preserve"> - An article in the </w:t>
      </w:r>
      <w:r>
        <w:rPr>
          <w:i/>
        </w:rPr>
        <w:t>Financial Times</w:t>
      </w:r>
      <w:r>
        <w:t xml:space="preserve"> discusses the implementation of smartphone bans in schools to address concerns over the impact of social media on children's mental health.</w:t>
      </w:r>
      <w:r/>
    </w:p>
    <w:p>
      <w:pPr>
        <w:pStyle w:val="ListNumber"/>
        <w:spacing w:line="240" w:lineRule="auto"/>
        <w:ind w:left="720"/>
      </w:pPr>
      <w:r/>
      <w:hyperlink r:id="rId15">
        <w:r>
          <w:rPr>
            <w:color w:val="0000EE"/>
            <w:u w:val="single"/>
          </w:rPr>
          <w:t>https://www.apnews.com/article/82e3940319e138e914d20eb541ac3fc5</w:t>
        </w:r>
      </w:hyperlink>
      <w:r>
        <w:t xml:space="preserve"> - An article from the Associated Press explores the challenges faced by families who choose to navigate adolescence without social media, highlighting the complexities of this decision.</w:t>
      </w:r>
      <w:r/>
    </w:p>
    <w:p>
      <w:pPr>
        <w:pStyle w:val="ListNumber"/>
        <w:spacing w:line="240" w:lineRule="auto"/>
        <w:ind w:left="720"/>
      </w:pPr>
      <w:r/>
      <w:hyperlink r:id="rId16">
        <w:r>
          <w:rPr>
            <w:color w:val="0000EE"/>
            <w:u w:val="single"/>
          </w:rPr>
          <w:t>https://www.express.co.uk/news/royal/2051373/sarah-ferguson-heartbreaking-admission-social-media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hs.gov/surgeongeneral/reports-and-publications/youth-mental-health/social-media/index.html" TargetMode="External"/><Relationship Id="rId11" Type="http://schemas.openxmlformats.org/officeDocument/2006/relationships/hyperlink" Target="https://www.aacap.org/AACAP/Policy_Statements/2023/Social_Media_Youth_Mental_Health.aspx" TargetMode="External"/><Relationship Id="rId12" Type="http://schemas.openxmlformats.org/officeDocument/2006/relationships/hyperlink" Target="https://www.theatlantic.com/ideas/archive/2024/09/social-media-lgbtq-teens-harms/679798/?utm_source=apple_news" TargetMode="External"/><Relationship Id="rId13" Type="http://schemas.openxmlformats.org/officeDocument/2006/relationships/hyperlink" Target="https://www.cadenaser.com/nacional/2025/05/05/los-adolescentes-con-problemas-de-salud-mental-pasan-mas-tiempo-en-redes-sociales-cadena-ser/" TargetMode="External"/><Relationship Id="rId14" Type="http://schemas.openxmlformats.org/officeDocument/2006/relationships/hyperlink" Target="https://www.ft.com/content/9b928dc8-c873-4132-8cf8-916cc061a283" TargetMode="External"/><Relationship Id="rId15" Type="http://schemas.openxmlformats.org/officeDocument/2006/relationships/hyperlink" Target="https://www.apnews.com/article/82e3940319e138e914d20eb541ac3fc5" TargetMode="External"/><Relationship Id="rId16" Type="http://schemas.openxmlformats.org/officeDocument/2006/relationships/hyperlink" Target="https://www.express.co.uk/news/royal/2051373/sarah-ferguson-heartbreaking-admission-social-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