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Madonna’s ten iconic songs that shaped pop culture over four decades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Timeless Mastery of Madonna: A Celebration of Her Iconic Songs</w:t>
      </w:r>
      <w:r/>
    </w:p>
    <w:p>
      <w:r/>
      <w:r>
        <w:t>Few names in music history shine as brightly as Madonna's. Crowned the “Queen of Pop,” she has dominated charts and reshaped the landscape of pop music for over four decades. Renowned not just for her catchy tunes but also her bold reinventions of sound and style, Madonna captivates fans across generations. With a staggering catalogue of hits, it is no easy task to pinpoint which songs stand out as the most iconic. This exploration delves into her ten most popular tracks, each one a defining moment that reflects not just her artistry but also significant cultural shifts.</w:t>
      </w:r>
      <w:r/>
    </w:p>
    <w:p>
      <w:r/>
      <w:r>
        <w:rPr>
          <w:b/>
        </w:rPr>
        <w:t>1. Like a Virgin (1984)</w:t>
      </w:r>
      <w:r/>
    </w:p>
    <w:p>
      <w:r/>
      <w:r>
        <w:t>“Like a Virgin” is perhaps the clearest example of a song that not only defined a career but also encapsulated an entire cultural moment. Released in 1984 as the title track of her second album, it catapulted Madonna into global stardom with its upbeat synth-pop sound and provocative lyrics. The song explores themes of emotional renewal and vulnerability in the context of love, and its iconic chorus became an anthem of transformation. Its unforgettable performance at the first MTV Video Music Awards, in which Madonna donned a white wedding gown and delivered a provocative routine, solidified its place in pop history and showcased her fearlessness as an artist.</w:t>
      </w:r>
      <w:r/>
    </w:p>
    <w:p>
      <w:r/>
      <w:r>
        <w:rPr>
          <w:b/>
        </w:rPr>
        <w:t>2. Material Girl (1984)</w:t>
      </w:r>
      <w:r/>
    </w:p>
    <w:p>
      <w:r/>
      <w:r>
        <w:t>Another staple from the same year, “Material Girl” transcends its catchy tune to become a mirror reflecting society’s obsession with wealth and glamour. The song’s tongue-in-cheek lyrics and bouncy synthesiser-dominated production capture the essence of 1980s pop culture perfectly. Coupled with a music video inspired by Marilyn Monroe, it further cemented Madonna’s reputation as both a pop provocateur and savvy performer. Although often interpreted as a satire, the song has ironically stuck with her as an enduring moniker.</w:t>
      </w:r>
      <w:r/>
    </w:p>
    <w:p>
      <w:r/>
      <w:r>
        <w:rPr>
          <w:b/>
        </w:rPr>
        <w:t>3. Vogue (1990)</w:t>
      </w:r>
      <w:r/>
    </w:p>
    <w:p>
      <w:r/>
      <w:r>
        <w:t>“Vogue” stands as more than a mere dance track; it is a cultural celebration of individuality, fashion, and empowerment. Released in 1990, it took inspiration from the underground ballroom scene in New York City, where particularly Black and Latino LGBTQ+ communities created spaces for self-expression through dance. With its house music beat and iconic spoken-word interlude that named Hollywood stars, “Vogue” became a global anthem for self-acceptance. The black-and-white music video added a timeless elegance to the song, ensuring its legacy as a declaration of freedom and self-expression.</w:t>
      </w:r>
      <w:r/>
    </w:p>
    <w:p>
      <w:r/>
      <w:r>
        <w:rPr>
          <w:b/>
        </w:rPr>
        <w:t>4. Like a Prayer (1989)</w:t>
      </w:r>
      <w:r/>
    </w:p>
    <w:p>
      <w:r/>
      <w:r>
        <w:t>“Like a Prayer” represents one of Madonna’s most complex and ambitious songs. Blending gospel, pop-rock, and spiritually provocative imagery, it challenged societal norms and sparked significant controversy upon its release. Opening with haunting church bells, the song transitions into a composition rich with electric guitars and elegant harmonies. Lyrically, it tackles themes of love, sin, and redemption, using religious metaphors that many found provocative. The accompanying music video ignited debate that even cost Madonna a lucrative endorsement deal, yet it solidified her status as an artist unafraid to provoke thought and elicit emotion.</w:t>
      </w:r>
      <w:r/>
    </w:p>
    <w:p>
      <w:r/>
      <w:r>
        <w:rPr>
          <w:b/>
        </w:rPr>
        <w:t>5. Into the Groove (1985)</w:t>
      </w:r>
      <w:r/>
    </w:p>
    <w:p>
      <w:r/>
      <w:r>
        <w:t xml:space="preserve">The joy of dancing is perfectly encapsulated in “Into the Groove,” a track released in 1985 as part of the </w:t>
      </w:r>
      <w:r>
        <w:rPr>
          <w:i/>
        </w:rPr>
        <w:t>Desperately Seeking Susan</w:t>
      </w:r>
      <w:r>
        <w:t xml:space="preserve"> soundtrack. Energetic and euphoric, its pulsating beats invite listeners to lose themselves on the dance floor. Remarkably, although it wasn't released as a single in the U.S. initially, it became a fan favourite due to substantial radio play. Its infectious rhythm and relatable lyrics make it not just a soundtrack piece but a timeless anthem that captures the exhilaration of liberation through music.</w:t>
      </w:r>
      <w:r/>
    </w:p>
    <w:p>
      <w:r/>
      <w:r>
        <w:rPr>
          <w:b/>
        </w:rPr>
        <w:t>6. Holiday (1983)</w:t>
      </w:r>
      <w:r/>
    </w:p>
    <w:p>
      <w:r/>
      <w:r>
        <w:t>Madonna’s first major hit “Holiday” introduced her infectious energy to the world in 1983. The song taps into a jubilant spirit, encouraging listeners to cast off stress and celebrate life. With bright keyboard riffs and carefree lyrics, it resonates as an optimistic anthem. Although far from the global icon she would eventually become, this tune laid the foundation for her meteoric rise, showcasing her universal appeal in early 80s pop.</w:t>
      </w:r>
      <w:r/>
    </w:p>
    <w:p>
      <w:r/>
      <w:r>
        <w:rPr>
          <w:b/>
        </w:rPr>
        <w:t>7. Papa Don’t Preach (1986)</w:t>
      </w:r>
      <w:r/>
    </w:p>
    <w:p>
      <w:r/>
      <w:r>
        <w:t>“Papa Don’t Preach” marked a bold turning point in Madonna's career, illustrating her readiness to engage with serious themes. Released in 1986, the track’s narrative focused on a young woman facing a tough decision regarding an unplanned pregnancy, making a statement that was both personal and socially relevant. The cinematic production and emotionally charged vocal delivery reflected her growth as a storyteller, proving that pop music could tackle complex issues.</w:t>
      </w:r>
      <w:r/>
    </w:p>
    <w:p>
      <w:r/>
      <w:r>
        <w:rPr>
          <w:b/>
        </w:rPr>
        <w:t>8. La Isla Bonita (1986)</w:t>
      </w:r>
      <w:r/>
    </w:p>
    <w:p>
      <w:r/>
      <w:r>
        <w:t>Transporting listeners to a sun-drenched paradise, “La Isla Bonita” offered a glimpse into Madonna’s ability to embrace diverse musical styles. This track stands out for its infusion of Latin rhythms and romantic themes, showcasing a different side of her artistry. Madonna’s ethereal vocal performance perfectly captures the song’s longing and bittersweet aesthetic, introducing many to Latin-inspired pop, well before it became a mainstream trend.</w:t>
      </w:r>
      <w:r/>
    </w:p>
    <w:p>
      <w:r/>
      <w:r>
        <w:rPr>
          <w:b/>
        </w:rPr>
        <w:t>9. Borderline (1984)</w:t>
      </w:r>
      <w:r/>
    </w:p>
    <w:p>
      <w:r/>
      <w:r>
        <w:t>As Madonna's first significant chart success, “Borderline” blended heartfelt emotion with an irresistible pop melody. The song offers a poignant reflection on love and vulnerability, marked by her dynamic vocal delivery that captures both fragility and defiance. This early hit firmly established her as not just a pop sensation but an artist with emotional depth, and it framed her narrative as more than just catchy hooks.</w:t>
      </w:r>
      <w:r/>
    </w:p>
    <w:p>
      <w:r/>
      <w:r>
        <w:rPr>
          <w:b/>
        </w:rPr>
        <w:t>10. Hung Up (2005)</w:t>
      </w:r>
      <w:r/>
    </w:p>
    <w:p>
      <w:r/>
      <w:r>
        <w:t xml:space="preserve">Finally, “Hung Up” stands as a triumphant testament to Madonna's relevance in the 2000s. Released as the lead single from her </w:t>
      </w:r>
      <w:r>
        <w:rPr>
          <w:i/>
        </w:rPr>
        <w:t>Confessions on a Dance Floor</w:t>
      </w:r>
      <w:r>
        <w:t xml:space="preserve"> album, the song perfectly melds her disco roots with modern production techniques. Sampling ABBA’s classic “Gimme! Gimme! Gimme! (A Man After Midnight),” it is a dance-pop anthem that underlines her ability to adapt without losing her signature flair. The song not only topped charts worldwide but also proved that age is no barrier when it comes to creating enduring pop music.</w:t>
      </w:r>
      <w:r/>
    </w:p>
    <w:p>
      <w:r/>
      <w:r>
        <w:t>Madonna's songs are not merely entertainment; they have become cultural touchstones that encapsulate the evolution of music, fashion, and societal ideals over the decades. Her ability to reinvent herself while addressing both personal and broader themes continues to resonate with audiences, ensuring her place as an icon for generations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[4]</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9 – </w:t>
      </w:r>
      <w:hyperlink r:id="rId9">
        <w:r>
          <w:rPr>
            <w:color w:val="0000EE"/>
            <w:u w:val="single"/>
          </w:rPr>
          <w:t>[1]</w:t>
        </w:r>
      </w:hyperlink>
      <w:r>
        <w:t xml:space="preserve">, </w:t>
      </w:r>
      <w:hyperlink r:id="rId15">
        <w:r>
          <w:rPr>
            <w:color w:val="0000EE"/>
            <w:u w:val="single"/>
          </w:rPr>
          <w:t>[7]</w:t>
        </w:r>
      </w:hyperlink>
      <w:r/>
    </w:p>
    <w:p>
      <w:pPr>
        <w:pStyle w:val="ListBullet"/>
        <w:spacing w:line="240" w:lineRule="auto"/>
        <w:ind w:left="720"/>
      </w:pPr>
      <w:r/>
      <w:r>
        <w:t xml:space="preserve">Paragraph 10 – </w:t>
      </w:r>
      <w:hyperlink r:id="rId9">
        <w:r>
          <w:rPr>
            <w:color w:val="0000EE"/>
            <w:u w:val="single"/>
          </w:rPr>
          <w:t>[1]</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https://singersroom.com/w83/best-madonna-songs-of-all-time/</w:t>
        </w:r>
      </w:hyperlink>
      <w:r>
        <w:t xml:space="preserve"> - Please view link - unable to able to access data</w:t>
      </w:r>
      <w:r/>
    </w:p>
    <w:p>
      <w:pPr>
        <w:pStyle w:val="ListNumber"/>
        <w:spacing w:line="240" w:lineRule="auto"/>
        <w:ind w:left="720"/>
      </w:pPr>
      <w:r/>
      <w:hyperlink r:id="rId10">
        <w:r>
          <w:rPr>
            <w:color w:val="0000EE"/>
            <w:u w:val="single"/>
          </w:rPr>
          <w:t>https://www.rollingstone.com/music/music-news/madonnas-50-greatest-songs-1319/</w:t>
        </w:r>
      </w:hyperlink>
      <w:r>
        <w:t xml:space="preserve"> - Rolling Stone Australia presents a comprehensive list of Madonna's 50 greatest songs, highlighting her evolution from dance-pop anthems to confessional ballads. The article delves into the stories behind her hits, showcasing her collaborations with artists like Prince and Justin Timberlake. It emphasizes Madonna's ability to blend various musical styles, from gospel to house music, and her influence on fashion and culture. The piece also discusses her role in bringing underground movements, such as voguing, into the mainstream, solidifying her status as a cultural icon.</w:t>
      </w:r>
      <w:r/>
    </w:p>
    <w:p>
      <w:pPr>
        <w:pStyle w:val="ListNumber"/>
        <w:spacing w:line="240" w:lineRule="auto"/>
        <w:ind w:left="720"/>
      </w:pPr>
      <w:r/>
      <w:hyperlink r:id="rId11">
        <w:r>
          <w:rPr>
            <w:color w:val="0000EE"/>
            <w:u w:val="single"/>
          </w:rPr>
          <w:t>https://parade.com/897929/samuelmurrian/best-madonna-songs-ranked/</w:t>
        </w:r>
      </w:hyperlink>
      <w:r>
        <w:t xml:space="preserve"> - Parade magazine ranks Madonna's top songs, emphasizing 'Like a Prayer' and 'Vogue' as standout tracks. The article highlights 'Like a Prayer' for its fusion of gospel, pop, and rock elements, and its provocative music video that sparked controversy. 'Vogue' is celebrated for bringing the underground dance style of voguing into the mainstream, with its iconic music video and cultural impact. The piece also touches on other notable songs, discussing their themes and contributions to Madonna's enduring legacy in the music industry.</w:t>
      </w:r>
      <w:r/>
    </w:p>
    <w:p>
      <w:pPr>
        <w:pStyle w:val="ListNumber"/>
        <w:spacing w:line="240" w:lineRule="auto"/>
        <w:ind w:left="720"/>
      </w:pPr>
      <w:r/>
      <w:hyperlink r:id="rId14">
        <w:r>
          <w:rPr>
            <w:color w:val="0000EE"/>
            <w:u w:val="single"/>
          </w:rPr>
          <w:t>https://www.avclub.com/essential-madonna-40th-anniversary-best-songs-ranked-1850672035</w:t>
        </w:r>
      </w:hyperlink>
      <w:r>
        <w:t xml:space="preserve"> - The A.V. Club ranks Madonna's essential songs in celebration of her 40th anniversary in the music industry. The article discusses 'Vogue' as a cultural milestone, introducing voguing to a global audience and blending house music with pop. It also highlights 'Like a Prayer' for its spiritual and sensual themes, and its groundbreaking music video that combined religious imagery with social commentary. The piece reflects on Madonna's ability to push boundaries and influence pop culture over four decades.</w:t>
      </w:r>
      <w:r/>
    </w:p>
    <w:p>
      <w:pPr>
        <w:pStyle w:val="ListNumber"/>
        <w:spacing w:line="240" w:lineRule="auto"/>
        <w:ind w:left="720"/>
      </w:pPr>
      <w:r/>
      <w:hyperlink r:id="rId13">
        <w:r>
          <w:rPr>
            <w:color w:val="0000EE"/>
            <w:u w:val="single"/>
          </w:rPr>
          <w:t>https://www.nme.com/blogs/nme-blogs/madonna-best-songs-2125305</w:t>
        </w:r>
      </w:hyperlink>
      <w:r>
        <w:t xml:space="preserve"> - NME's blog post lists Madonna's best songs, including 'Hung Up,' 'Vogue,' and 'Like a Prayer.' The article discusses 'Hung Up' for its catchy melody and the use of ABBA's sample, 'Vogue' for its homage to fashion and the voguing dance style, and 'Like a Prayer' for its blend of gospel and pop elements and the controversy surrounding its music video. The piece highlights Madonna's versatility and her impact on music and culture.</w:t>
      </w:r>
      <w:r/>
    </w:p>
    <w:p>
      <w:pPr>
        <w:pStyle w:val="ListNumber"/>
        <w:spacing w:line="240" w:lineRule="auto"/>
        <w:ind w:left="720"/>
      </w:pPr>
      <w:r/>
      <w:hyperlink r:id="rId12">
        <w:r>
          <w:rPr>
            <w:color w:val="0000EE"/>
            <w:u w:val="single"/>
          </w:rPr>
          <w:t>https://ew.com/music/2018/08/15/madonnas-60-best-singles-ranked/</w:t>
        </w:r>
      </w:hyperlink>
      <w:r>
        <w:t xml:space="preserve"> - Entertainment Weekly ranks Madonna's 60 best singles, with 'Like a Prayer' and 'Vogue' at the top. The article praises 'Like a Prayer' for its spiritual depth and emotional resonance, and 'Vogue' for its cultural significance and innovative music video. It also discusses other hits, analyzing their themes and impact on Madonna's career. The piece reflects on Madonna's ability to reinvent herself and remain relevant in the music industry over the years.</w:t>
      </w:r>
      <w:r/>
    </w:p>
    <w:p>
      <w:pPr>
        <w:pStyle w:val="ListNumber"/>
        <w:spacing w:line="240" w:lineRule="auto"/>
        <w:ind w:left="720"/>
      </w:pPr>
      <w:r/>
      <w:hyperlink r:id="rId15">
        <w:r>
          <w:rPr>
            <w:color w:val="0000EE"/>
            <w:u w:val="single"/>
          </w:rPr>
          <w:t>https://www.popmatters.com/15-best-madonna-songs</w:t>
        </w:r>
      </w:hyperlink>
      <w:r>
        <w:t xml:space="preserve"> - PopMatters presents a list of Madonna's 15 best songs, including 'Vogue' and 'Like a Prayer.' The article discusses 'Vogue' for its celebration of the New York City ballroom scene and its influence on pop culture, and 'Like a Prayer' for its fusion of pop, rock, and gospel elements and its exploration of faith and love. The piece highlights Madonna's ability to blend different musical styles and her impact on the music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ingersroom.com/w83/best-madonna-songs-of-all-time/" TargetMode="External"/><Relationship Id="rId10" Type="http://schemas.openxmlformats.org/officeDocument/2006/relationships/hyperlink" Target="https://www.rollingstone.com/music/music-news/madonnas-50-greatest-songs-1319/" TargetMode="External"/><Relationship Id="rId11" Type="http://schemas.openxmlformats.org/officeDocument/2006/relationships/hyperlink" Target="https://parade.com/897929/samuelmurrian/best-madonna-songs-ranked/" TargetMode="External"/><Relationship Id="rId12" Type="http://schemas.openxmlformats.org/officeDocument/2006/relationships/hyperlink" Target="https://ew.com/music/2018/08/15/madonnas-60-best-singles-ranked/" TargetMode="External"/><Relationship Id="rId13" Type="http://schemas.openxmlformats.org/officeDocument/2006/relationships/hyperlink" Target="https://www.nme.com/blogs/nme-blogs/madonna-best-songs-2125305" TargetMode="External"/><Relationship Id="rId14" Type="http://schemas.openxmlformats.org/officeDocument/2006/relationships/hyperlink" Target="https://www.avclub.com/essential-madonna-40th-anniversary-best-songs-ranked-1850672035" TargetMode="External"/><Relationship Id="rId15" Type="http://schemas.openxmlformats.org/officeDocument/2006/relationships/hyperlink" Target="https://www.popmatters.com/15-best-madonna-song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