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Topshop revives British fashion culture with bold new collection and beauty relaunch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Topshop is back and poised to reclaim its position at the forefront of British fashion culture, a notable resurgence that has been celebrated by fashion enthusiasts and industry insiders alike. After several years under the ASOS umbrella, where it was often overshadowed by the larger marketplace, Topshop is making a bold return with an exciting new collection in collaboration with Defected Records, tailored for both modern sensibilities and nostalgic appeal.</w:t>
      </w:r>
      <w:r/>
    </w:p>
    <w:p>
      <w:r/>
      <w:r>
        <w:t>During an exclusive preview event held in Defected’s East London basement, attendees were treated to a first glimpse of Topshop’s vibrant new offerings. Michelle Wilson, the brand’s Managing Director, highlighted the motivation behind this strategic revival, asserting, "People want a connection again with a creative brand that's original. That’s what Topshop always stood for." This sentiment resonates deeply with the fashion community, where there is an increasing desire for brands that don't merely follow trends but instead create them.</w:t>
      </w:r>
      <w:r/>
    </w:p>
    <w:p>
      <w:r/>
      <w:r>
        <w:t>Historically, Topshop has been a fixture of British culture since the late '90s, transcending its role as a mere high street retailer. It was, and is, a symbol of youth and identity, a place where diverse styles converged. The brand's revival is not just about clothing; it represents a cultural moment in need of the energy and creativity that defined Topshop in its heyday. As the market has shifted, there has been a palpable gap where Topshop’s unique flair once stood, making their comeback not just anticipated, but necessary.</w:t>
      </w:r>
      <w:r/>
    </w:p>
    <w:p>
      <w:r/>
      <w:r>
        <w:t>The event itself echoed the brand’s heyday, filled with music and vibrancy reminiscent of the iconic Oxford Circus store, where in-store DJs and a lively atmosphere were once the norm. This revival aims to recreate that sense of community and excitement. "We’ve definitely seen an overwhelming response," Michelle commented, emphasising that this event was merely the first step in a larger strategy to reintegrate Topshop into the fashion narrative.</w:t>
      </w:r>
      <w:r/>
    </w:p>
    <w:p>
      <w:r/>
      <w:r>
        <w:t>The broader strategic vision includes not only fashion but also the introduction of new product lines, particularly in beauty. Topshop has relaunched its beauty range after an eight-year absence, offering cruelty-free products with an accessible price point. With shades and formulations designed to inspire creativity, the beauty line seeks to place Topshop once again in the hands of consumers eager for experimentation and self-expression.</w:t>
      </w:r>
      <w:r/>
    </w:p>
    <w:p>
      <w:r/>
      <w:r>
        <w:t>Moreover, ASOS has positioned the reborn Topshop and its counterpart Topman as crucial components of its international growth strategy. This involves elevating core categories like denim and dresses and expanding into inclusive sizing, demonstrating a commitment to meet the diverse needs of today’s shoppers.</w:t>
      </w:r>
      <w:r/>
    </w:p>
    <w:p>
      <w:r/>
      <w:r>
        <w:t xml:space="preserve">Excitement surrounding the brand's return has been further amplified by hints of a physical presence once more. Following ASOS's recent sale of a substantial stake in Topshop, speculation has arisen about its potential return to the high street. This move could enhance accessibility, allowing a new generation of shoppers to experience Topshop’s distinctive offerings in-store. </w:t>
      </w:r>
      <w:r/>
    </w:p>
    <w:p>
      <w:r/>
      <w:r>
        <w:t>The brand's rebranding efforts have also introduced a refresh to its visual identity, uniting Topshop and Topman under cohesive branding elements. This is part of a larger initiative to connect with modern customers while retaining the rebellious spirit that characterised its past. As the brand gears up for a major launch this summer, including the much-awaited return of a standalone website, there is a buzz of anticipation—what will Topshop’s next chapter look like?</w:t>
      </w:r>
      <w:r/>
    </w:p>
    <w:p>
      <w:r/>
      <w:r>
        <w:t>As it stands, Topshop’s revitalisation taps into more than just a desire for trendy apparel; it resonates with a cultural craving for connection and authenticity in fashion. With its re-emergence not just marking a return, but a fresh beginning, Topshop seems ready to fill a void in the fashion landscape, capturing the collective imagination in a way that many have long missed.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 5</w:t>
      </w:r>
      <w:r/>
    </w:p>
    <w:p>
      <w:pPr>
        <w:pStyle w:val="ListNumber"/>
        <w:spacing w:line="240" w:lineRule="auto"/>
        <w:ind w:left="720"/>
      </w:pPr>
      <w:r/>
      <w:r>
        <w:t>Paragraph 4: 1, 3</w:t>
      </w:r>
      <w:r/>
    </w:p>
    <w:p>
      <w:pPr>
        <w:pStyle w:val="ListNumber"/>
        <w:spacing w:line="240" w:lineRule="auto"/>
        <w:ind w:left="720"/>
      </w:pPr>
      <w:r/>
      <w:r>
        <w:t>Paragraph 5: 1, 4</w:t>
      </w:r>
      <w:r/>
    </w:p>
    <w:p>
      <w:pPr>
        <w:pStyle w:val="ListNumber"/>
        <w:spacing w:line="240" w:lineRule="auto"/>
        <w:ind w:left="720"/>
      </w:pPr>
      <w:r/>
      <w:r>
        <w:t>Paragraph 6: 1, 2, 6</w:t>
      </w:r>
      <w:r/>
    </w:p>
    <w:p>
      <w:pPr>
        <w:pStyle w:val="ListNumber"/>
        <w:spacing w:line="240" w:lineRule="auto"/>
        <w:ind w:left="720"/>
      </w:pPr>
      <w:r/>
      <w:r>
        <w:t>Paragraph 7: 2, 6</w:t>
      </w:r>
      <w:r/>
    </w:p>
    <w:p>
      <w:pPr>
        <w:pStyle w:val="ListNumber"/>
        <w:spacing w:line="240" w:lineRule="auto"/>
        <w:ind w:left="720"/>
      </w:pPr>
      <w:r/>
      <w:r>
        <w:t>Paragraph 8: 2, 4</w:t>
      </w:r>
      <w:r/>
    </w:p>
    <w:p>
      <w:pPr>
        <w:pStyle w:val="ListNumber"/>
        <w:spacing w:line="240" w:lineRule="auto"/>
        <w:ind w:left="720"/>
      </w:pPr>
      <w:r/>
      <w:r>
        <w:t>Paragraph 9: 1,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https://www.mirror.co.uk/3am/style/shopping/topshop-back-ready-lead-culture-35202046</w:t>
        </w:r>
      </w:hyperlink>
      <w:r>
        <w:t xml:space="preserve"> - Please view link - unable to able to access data</w:t>
      </w:r>
      <w:r/>
    </w:p>
    <w:p>
      <w:pPr>
        <w:pStyle w:val="ListNumber"/>
        <w:spacing w:line="240" w:lineRule="auto"/>
        <w:ind w:left="720"/>
      </w:pPr>
      <w:r/>
      <w:hyperlink r:id="rId11">
        <w:r>
          <w:rPr>
            <w:color w:val="0000EE"/>
            <w:u w:val="single"/>
          </w:rPr>
          <w:t>https://www.fashionnetwork.com/news/Asos-unveils-reborn-topshop-topman-as-key-part-of-international-strategy%2C1443961.html</w:t>
        </w:r>
      </w:hyperlink>
      <w:r>
        <w:t xml:space="preserve"> - ASOS has unveiled a reborn Topshop and Topman as a key part of its international strategy. The brands aim to elevate popular categories like denim, dresses, and tailoring, while introducing inclusive sizing through the Curve range and investing in Maternity, Tall, and Petite collections. Limited-edition pieces manufactured in the UK will also be introduced. The relaunch video features a model on an escalator, reminiscent of the iconic Oxford Circus store. Director Nikki Tattersall emphasized the brands' iconic status and the exciting future ahead.</w:t>
      </w:r>
      <w:r/>
    </w:p>
    <w:p>
      <w:pPr>
        <w:pStyle w:val="ListNumber"/>
        <w:spacing w:line="240" w:lineRule="auto"/>
        <w:ind w:left="720"/>
      </w:pPr>
      <w:r/>
      <w:hyperlink r:id="rId12">
        <w:r>
          <w:rPr>
            <w:color w:val="0000EE"/>
            <w:u w:val="single"/>
          </w:rPr>
          <w:t>https://www.cosmeticsbusiness.com/topshop-taps-into-beauty-industry-boost-with-brand-relaunch--148298</w:t>
        </w:r>
      </w:hyperlink>
      <w:r>
        <w:t xml:space="preserve"> - Topshop has relaunched its beauty range after an eight-year hiatus. Available from November 2, the new collection is certified cruelty-free and priced under £16. The initial lineup includes makeup staples, glow pots, and primers, inspired by Topshop's current grunge and metallic clothing collections. Consumers can choose from 83 lipstick shades, six eyeshadow finishes, and 15 nail polish shades. Topshop Beauty aims to encourage experimentation in makeup, offering easy-to-use products for creating various looks.</w:t>
      </w:r>
      <w:r/>
    </w:p>
    <w:p>
      <w:pPr>
        <w:pStyle w:val="ListNumber"/>
        <w:spacing w:line="240" w:lineRule="auto"/>
        <w:ind w:left="720"/>
      </w:pPr>
      <w:r/>
      <w:hyperlink r:id="rId13">
        <w:r>
          <w:rPr>
            <w:color w:val="0000EE"/>
            <w:u w:val="single"/>
          </w:rPr>
          <w:t>https://movingbrands.com/work/Topshop/</w:t>
        </w:r>
      </w:hyperlink>
      <w:r>
        <w:t xml:space="preserve"> - Moving Brands worked on rebranding Topshop to connect with new customers. They identified new codes of luxury, reimagining core elements like the wordmark, monogram, and color to re-energize the brand. The introduction of a monogram unites Topshop and Topman, communicating their intertwined story. A new color inspired by store signage reflects the brand's bold and rebellious nature. The fresh art direction ensures a London accent throughout, creating a bold and free spirit for the brand's editorial platform.</w:t>
      </w:r>
      <w:r/>
    </w:p>
    <w:p>
      <w:pPr>
        <w:pStyle w:val="ListNumber"/>
        <w:spacing w:line="240" w:lineRule="auto"/>
        <w:ind w:left="720"/>
      </w:pPr>
      <w:r/>
      <w:hyperlink r:id="rId14">
        <w:r>
          <w:rPr>
            <w:color w:val="0000EE"/>
            <w:u w:val="single"/>
          </w:rPr>
          <w:t>https://www.whowhatwear.com/topshop-relaunch-asos</w:t>
        </w:r>
      </w:hyperlink>
      <w:r>
        <w:t xml:space="preserve"> - Topshop has officially relaunched, aiming to recapture its former glory. The new collection includes trend-led pieces and timeless items, focusing on tailoring, accessories, and outerwear. The shoe department is also strong, with the return of popular items like the Jamie jeans. The relaunch is a promising start, appealing to both 30-somethings and Gen Z shoppers. The collection features a mix of old branding and on-trend designs, inviting customers to experience the new-look label.</w:t>
      </w:r>
      <w:r/>
    </w:p>
    <w:p>
      <w:pPr>
        <w:pStyle w:val="ListNumber"/>
        <w:spacing w:line="240" w:lineRule="auto"/>
        <w:ind w:left="720"/>
      </w:pPr>
      <w:r/>
      <w:hyperlink r:id="rId15">
        <w:r>
          <w:rPr>
            <w:color w:val="0000EE"/>
            <w:u w:val="single"/>
          </w:rPr>
          <w:t>https://www.forbes.com/sites/markfaithfull/2024/09/05/high-street-return-floated-after-sale-of-global-fashion-brand-topshop/</w:t>
        </w:r>
      </w:hyperlink>
      <w:r>
        <w:t xml:space="preserve"> - Topshop is poised for a comeback after ASOS sold a 75% stake to Danish retailer Bestseller. The deal could lead to the brand's return to the high street, as Bestseller owns popular European retail brands. ASOS CEO José Antonio Ramos Calamonte suggested that the development could make Topshop more accessible to shoppers, though no specific agreement for physical stores exists yet. The relaunch includes a new standalone website, with plans for a full return to online and potentially physical retail.</w:t>
      </w:r>
      <w:r/>
    </w:p>
    <w:p>
      <w:pPr>
        <w:pStyle w:val="ListNumber"/>
        <w:spacing w:line="240" w:lineRule="auto"/>
        <w:ind w:left="720"/>
      </w:pPr>
      <w:r/>
      <w:hyperlink r:id="rId16">
        <w:r>
          <w:rPr>
            <w:color w:val="0000EE"/>
            <w:u w:val="single"/>
          </w:rPr>
          <w:t>https://www.retailgazette.co.uk/blog/2025/03/topshop-hints-at-oxford-street-return-with-latest-teaser-video/</w:t>
        </w:r>
      </w:hyperlink>
      <w:r>
        <w:t xml:space="preserve"> - Topshop has sparked excitement by hinting at a potential return to Oxford Street. The brand shared a video featuring London Mayor Sadiq Khan reminiscing about his own Topshop shopping experiences and expressing a desire for the brand's comeback. The clip gained significant attention, with social media users expressing eagerness for Topshop's return to the high street. This follows a series of hints from the brand, including a teaser posted on Instagram with the caption 'watch this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3am/style/shopping/topshop-back-ready-lead-culture-35202046" TargetMode="External"/><Relationship Id="rId11" Type="http://schemas.openxmlformats.org/officeDocument/2006/relationships/hyperlink" Target="https://www.fashionnetwork.com/news/Asos-unveils-reborn-topshop-topman-as-key-part-of-international-strategy%2C1443961.html" TargetMode="External"/><Relationship Id="rId12" Type="http://schemas.openxmlformats.org/officeDocument/2006/relationships/hyperlink" Target="https://www.cosmeticsbusiness.com/topshop-taps-into-beauty-industry-boost-with-brand-relaunch--148298" TargetMode="External"/><Relationship Id="rId13" Type="http://schemas.openxmlformats.org/officeDocument/2006/relationships/hyperlink" Target="https://movingbrands.com/work/Topshop/" TargetMode="External"/><Relationship Id="rId14" Type="http://schemas.openxmlformats.org/officeDocument/2006/relationships/hyperlink" Target="https://www.whowhatwear.com/topshop-relaunch-asos" TargetMode="External"/><Relationship Id="rId15" Type="http://schemas.openxmlformats.org/officeDocument/2006/relationships/hyperlink" Target="https://www.forbes.com/sites/markfaithfull/2024/09/05/high-street-return-floated-after-sale-of-global-fashion-brand-topshop/" TargetMode="External"/><Relationship Id="rId16" Type="http://schemas.openxmlformats.org/officeDocument/2006/relationships/hyperlink" Target="https://www.retailgazette.co.uk/blog/2025/03/topshop-hints-at-oxford-street-return-with-latest-teaser-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