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Students at University of Birmingham navigate spring fashion with flair and practicality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University of Birmingham enters the spring term, its vibrant campus becomes a stage for a diverse array of fashion choices. With the arrival of warmer weather, students are shedding their winter layers in favour of lighter, more expressive outfits that reflect both individuality and current trends.</w:t>
      </w:r>
      <w:r/>
    </w:p>
    <w:p>
      <w:r/>
      <w:r>
        <w:t>The palpable excitement of spring brings forth various sartorial personalities among the student body. One dominant figure is the "Exam Final Boss", typifying the quintessential student fuelled by energy drinks and relentless study sessions. Clad in a beloved hoodie and trackie bottoms, they expertly juggle academic pressures while fortifying their caffeine dependency through frequent visits to the library café. This eclectic mix of practice and style contrasts with the broader fashion trends that embrace both comfort and creativity.</w:t>
      </w:r>
      <w:r/>
    </w:p>
    <w:p>
      <w:r/>
      <w:r>
        <w:t xml:space="preserve">For those feeling a spontaneous dose of warmth, "The False Summer Victim" emerges, showcasing a flair for early summer styles despite the temperamental British weather. This student daringly pairs cropped tees with vintage sneakers and a brightly saturated maxi skirt, embodying the spirit of seasonal change. However, with temperatures often falling below expectations, their bravado might lead to shivers and chattering teeth—a humorous nod to a seasonal miscalculation. </w:t>
      </w:r>
      <w:r/>
    </w:p>
    <w:p>
      <w:r/>
      <w:r>
        <w:t>In contrast, the "Florals Advocate" firmly believes in the power of vibrant prints, standing as a testament to ongoing trends in floral patterns, which continue to thrive this season. These students reflect a broader return to bold, playful aesthetics, reminiscent of boho chic and soft pastels. This year's fashion scene indicates a noteworthy revival across campuses, with floral pieces not merely surviving but thriving, as evident in styles seen at various fashion showcases.</w:t>
      </w:r>
      <w:r/>
    </w:p>
    <w:p>
      <w:r/>
      <w:r>
        <w:t>On the flip side, the "Sun Denier" embodies a reluctance to fully embrace spring’s promise of sunlight. Wrapped in oversized knitted sweaters and black puffer jackets well into June, they evoke images of past seasons and are likely hesitant about ditching their beloved winter wardrobe. Their fashion choice poignantly captures the tension many feel during transitional weather—after all, comfort often surpasses aesthetic for some.</w:t>
      </w:r>
      <w:r/>
    </w:p>
    <w:p>
      <w:r/>
      <w:r>
        <w:t>A unique character within this tapestry is "The Weatherman", who seems well-prepared for the unpredictability of UK springtime. Equipped with an expansive array of waterproof gear, sturdy footwear, and a dependable umbrella, they serve as a humorous reminder of the often-overlooked realities of British weather. Their practical yet stylish approach underscores a growing awareness of functionality in fashion among students, a nod potentially influenced by the rising trend towards utility chic and durable pieces.</w:t>
      </w:r>
      <w:r/>
    </w:p>
    <w:p>
      <w:r/>
      <w:r>
        <w:t>The spring term also sees the emergence of graduates who, donned in their academic robes, are actively hunting for picture-perfect moments against Birmingham's iconic landmarks. This ritual reflects not only their achievement but also underscores the importance of style in commemorating milestones—an affirmation resonating deeply within the student community.</w:t>
      </w:r>
      <w:r/>
    </w:p>
    <w:p>
      <w:r/>
      <w:r>
        <w:t>The association of fashion with identity and expression is further echoed by initiatives from the University of Birmingham's Fashion Society. With a strong commitment to sustainability, they champion clothing swaps, upcycling, and casual gatherings, enhancing the community spirit within the university. This reflection of sustainable practices in student fashion aligns with broader movements towards eco-friendly materials and ethical consumption, ideal for those wishing to merge style with conscientious living.</w:t>
      </w:r>
      <w:r/>
    </w:p>
    <w:p>
      <w:r/>
      <w:r>
        <w:t>In sum, as the student body navigates the complexities of academic life and seasonal changes, their wardrobe choices become an emblem of both individuality and community. Whether confidently rocking vibrant floral prints or opting for the comfort of a hoodie, the students of the University of Birmingham are demonstrating that personal style thrives, even amidst the rigours of exam season. So as summer looms, the heartfelt authenticity of their fashion statements—reflecting comfort, creativity, and community spirit—remains a captivating aspect of campus culture this spring.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https://thetab.com/2025/05/13/birmingham-university-fashion-week-here-is-all-the-fashion-youre-bound-to-see-on-campus-this-semester</w:t>
        </w:r>
      </w:hyperlink>
      <w:r>
        <w:t xml:space="preserve"> - Please view link - unable to able to access data</w:t>
      </w:r>
      <w:r/>
    </w:p>
    <w:p>
      <w:pPr>
        <w:pStyle w:val="ListNumber"/>
        <w:spacing w:line="240" w:lineRule="auto"/>
        <w:ind w:left="720"/>
      </w:pPr>
      <w:r/>
      <w:hyperlink r:id="rId11">
        <w:r>
          <w:rPr>
            <w:color w:val="0000EE"/>
            <w:u w:val="single"/>
          </w:rPr>
          <w:t>https://bmablog.com/2025/03/04/spring-into-style-the-hottest-fashion-trends-for-spring-2025/</w:t>
        </w:r>
      </w:hyperlink>
      <w:r>
        <w:t xml:space="preserve"> - This article discusses the top fashion trends for Spring 2025, including the resurgence of tailoring with sharp silhouettes and structured shapes, the modern twist on double denim, the rise of sustainable fashion with eco-friendly materials, and the importance of accessorizing with statement jewelry, bold sunglasses, and colorful scarves.</w:t>
      </w:r>
      <w:r/>
    </w:p>
    <w:p>
      <w:pPr>
        <w:pStyle w:val="ListNumber"/>
        <w:spacing w:line="240" w:lineRule="auto"/>
        <w:ind w:left="720"/>
      </w:pPr>
      <w:r/>
      <w:hyperlink r:id="rId12">
        <w:r>
          <w:rPr>
            <w:color w:val="0000EE"/>
            <w:u w:val="single"/>
          </w:rPr>
          <w:t>https://www.varsity.co.uk/fashion/28932</w:t>
        </w:r>
      </w:hyperlink>
      <w:r>
        <w:t xml:space="preserve"> - This piece highlights the revival of boho chic in 2025, emphasizing floaty fabrics like tulle, lace, and chiffon in pastel colors. It also discusses the rise of statement belts, suede, tassels, and fringe, drawing inspiration from Western iconography, and the shift towards a more relaxed and carefree fashion aesthetic.</w:t>
      </w:r>
      <w:r/>
    </w:p>
    <w:p>
      <w:pPr>
        <w:pStyle w:val="ListNumber"/>
        <w:spacing w:line="240" w:lineRule="auto"/>
        <w:ind w:left="720"/>
      </w:pPr>
      <w:r/>
      <w:hyperlink r:id="rId13">
        <w:r>
          <w:rPr>
            <w:color w:val="0000EE"/>
            <w:u w:val="single"/>
          </w:rPr>
          <w:t>https://www.hercampus.com/school/ncsu/spring-2025-fashion-trends-to-expect/</w:t>
        </w:r>
      </w:hyperlink>
      <w:r>
        <w:t xml:space="preserve"> - This article outlines key fashion trends for Spring 2025, including the enduring popularity of stripes, the continued presence of florals in 3D forms, the resurgence of plaid patterns reminiscent of 90s grunge, and the return of animal prints in collections from Marc Jacobs and Ganni.</w:t>
      </w:r>
      <w:r/>
    </w:p>
    <w:p>
      <w:pPr>
        <w:pStyle w:val="ListNumber"/>
        <w:spacing w:line="240" w:lineRule="auto"/>
        <w:ind w:left="720"/>
      </w:pPr>
      <w:r/>
      <w:hyperlink r:id="rId14">
        <w:r>
          <w:rPr>
            <w:color w:val="0000EE"/>
            <w:u w:val="single"/>
          </w:rPr>
          <w:t>https://www.hercampus.com/school/fsu/lifestyle-4-fashion-trends-to-look-out-for-in-spring-2025/</w:t>
        </w:r>
      </w:hyperlink>
      <w:r>
        <w:t xml:space="preserve"> - This piece highlights four fashion trends for Spring 2025: romantic and feminine lace pieces with layered ruffles, the comeback of crochet with artisanal textures, the use of sheer, flowy fabrics for a dreamy bohemian look, and the dominance of pastel colors like soft lavenders and muted peaches.</w:t>
      </w:r>
      <w:r/>
    </w:p>
    <w:p>
      <w:pPr>
        <w:pStyle w:val="ListNumber"/>
        <w:spacing w:line="240" w:lineRule="auto"/>
        <w:ind w:left="720"/>
      </w:pPr>
      <w:r/>
      <w:hyperlink r:id="rId15">
        <w:r>
          <w:rPr>
            <w:color w:val="0000EE"/>
            <w:u w:val="single"/>
          </w:rPr>
          <w:t>https://www.guildofstudents.com/organisation/fashion/</w:t>
        </w:r>
      </w:hyperlink>
      <w:r>
        <w:t xml:space="preserve"> - The University of Birmingham's Fashion Society promotes sustainable fashion through activities like upcycling, clothing swaps, and shopping for pre-loved items. The society also organizes social events such as shopping trips, charity shop crawls, and coffee and lunch dates, aiming to foster a community for fashion enthusiasts.</w:t>
      </w:r>
      <w:r/>
    </w:p>
    <w:p>
      <w:pPr>
        <w:pStyle w:val="ListNumber"/>
        <w:spacing w:line="240" w:lineRule="auto"/>
        <w:ind w:left="720"/>
      </w:pPr>
      <w:r/>
      <w:hyperlink r:id="rId16">
        <w:r>
          <w:rPr>
            <w:color w:val="0000EE"/>
            <w:u w:val="single"/>
          </w:rPr>
          <w:t>https://stylebham.com/the-style-edit-the-trends-defining-ss25/</w:t>
        </w:r>
      </w:hyperlink>
      <w:r>
        <w:t xml:space="preserve"> - This article discusses the defining fashion trends for Spring/Summer 2025, including bold blooms with oversized floral prints, utility chic with cargo pockets and belted waists, and a reimagined power dressing with sharp cuts and fluid tailoring. It also emphasizes balancing volume with fitted pieces for a modern aesthetic.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tab.com/2025/05/13/birmingham-university-fashion-week-here-is-all-the-fashion-youre-bound-to-see-on-campus-this-semester" TargetMode="External"/><Relationship Id="rId11" Type="http://schemas.openxmlformats.org/officeDocument/2006/relationships/hyperlink" Target="https://bmablog.com/2025/03/04/spring-into-style-the-hottest-fashion-trends-for-spring-2025/" TargetMode="External"/><Relationship Id="rId12" Type="http://schemas.openxmlformats.org/officeDocument/2006/relationships/hyperlink" Target="https://www.varsity.co.uk/fashion/28932" TargetMode="External"/><Relationship Id="rId13" Type="http://schemas.openxmlformats.org/officeDocument/2006/relationships/hyperlink" Target="https://www.hercampus.com/school/ncsu/spring-2025-fashion-trends-to-expect/" TargetMode="External"/><Relationship Id="rId14" Type="http://schemas.openxmlformats.org/officeDocument/2006/relationships/hyperlink" Target="https://www.hercampus.com/school/fsu/lifestyle-4-fashion-trends-to-look-out-for-in-spring-2025/" TargetMode="External"/><Relationship Id="rId15" Type="http://schemas.openxmlformats.org/officeDocument/2006/relationships/hyperlink" Target="https://www.guildofstudents.com/organisation/fashion/" TargetMode="External"/><Relationship Id="rId16" Type="http://schemas.openxmlformats.org/officeDocument/2006/relationships/hyperlink" Target="https://stylebham.com/the-style-edit-the-trends-defining-ss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