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criticises Mossley Hollins uniform rules for ignoring summer heat discomfort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mother has voiced her concerns regarding the uniform policy at Mossley Hollins High School in Greater Manchester, describing it as "archaic" and ill-suited for the summer months. In a recent letter to parents, the school stated that while students could remove their blazers during lessons, their jumpers, specifically woolly tank tops, must remain worn throughout the school premises. This requirement has sparked significant dissatisfaction among parents and students alike, particularly during the sweltering summer heat.</w:t>
      </w:r>
      <w:r/>
    </w:p>
    <w:p>
      <w:r/>
      <w:r>
        <w:t>Parents have highlighted a significant communication gap, asserting that while the school claims there is no need for blazers in warmer weather, this crucial detail has not reached many families. Additionally, the requirement to wear tank tops outside the classroom has been met with exasperation, given the oppressive heat. One concerned parent argued that the nature of the tank tops restricts airflow, exacerbating discomfort. She questioned the necessity of such warm clothing when other schools, both domestically and internationally, have adapted their not-so-formal uniform policies to prioritise student comfort.</w:t>
      </w:r>
      <w:r/>
    </w:p>
    <w:p>
      <w:r/>
      <w:r>
        <w:t>In her critique, she remarked, "I can't for the life of me understand why you insist on making them hotter in those jumper tank tops," suggesting that the rules seemed more about enforcing discipline than ensuring the wellbeing of students. The mother pointed out similar institutions where flexibility in uniform dress codes has positively impacted student comfort. The Scottish government, for example, advocates for adaptable uniform policies that accommodate seasonal weather; schools are encouraged to implement garments like shorts and leggings to promote comfort in fluctuating temperatures.</w:t>
      </w:r>
      <w:r/>
    </w:p>
    <w:p>
      <w:r/>
      <w:r>
        <w:t>In a response from Mossley Hollins High School, administrators emphasised that their uniform policies are rooted in principles of discipline and professionalism. However, they also acknowledged the necessity of ensuring student comfort, noting a current review of the uniform's fabric composition to determine if a more breathable material could be employed. They outlined existing measures taken during warm weather days, such as allowing students to remove jumpers in classrooms and keeping windows open.</w:t>
      </w:r>
      <w:r/>
    </w:p>
    <w:p>
      <w:r/>
      <w:r>
        <w:t>Despite this, the mother expressed dissatisfaction with the school's response, maintaining that the enforcement of these policies extends beyond fostering discipline. She suggested that adjustments be made to allow for more comfortable attire during high temperatures, further arguing that staff logically adapt their own attire for both comfort and smartness, asserting that students deserve the same respect.</w:t>
      </w:r>
      <w:r/>
    </w:p>
    <w:p>
      <w:r/>
      <w:r>
        <w:t>As the debate over uniform policies continues, it's clear that schools must prioritise both discipline and comfort in their dress codes. The situation at Mossley Hollins raises broader questions about how educational institutions can adapt to better meet the needs of students, especially in terms of comfort and wellbeing in extreme weather conditions. Other schools, like Woolooware High School in Australia, have established detailed guidelines for uniforms that ensure students are properly attired throughout the year, reflecting a growing recognition of the need for adaptability in school policies.</w:t>
      </w:r>
      <w:r/>
    </w:p>
    <w:p>
      <w:r/>
      <w:r>
        <w:t>In light of ongoing conversations surrounding school uniform requirements, it’s crucial for institutions to foster open dialogue with parents and students. By reviewing and accommodating the diverse needs of their communities, schools can promote a sense of unity while ensuring that their policies do not inadvertently compromise the wellbeing of their students.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https://www.dailymail.co.uk/news/article-14712875/mother-blasts-childs-schools-archaic-rules-woolly-jumpers-summer.html?ns_mchannel=rss&amp;ns_campaign=1490&amp;ito=1490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https://www.gov.scot/publications/school-uniform-clothing-guidance-schools-education-authorities/pages/9/</w:t>
        </w:r>
      </w:hyperlink>
      <w:r>
        <w:t xml:space="preserve"> - This Scottish government guidance emphasizes the importance of flexible school uniform policies that consider seasonal changes. It recommends that schools allow students to wear items like shorts, leggings, hoodies, or jumpers to stay comfortable in varying weather conditions. The guidance also highlights the need for policies to be inclusive, avoiding gendered assumptions, and to support students' comfort and participation in all school activities.</w:t>
      </w:r>
      <w:r/>
    </w:p>
    <w:p>
      <w:pPr>
        <w:pStyle w:val="ListNumber"/>
        <w:spacing w:line="240" w:lineRule="auto"/>
        <w:ind w:left="720"/>
      </w:pPr>
      <w:r/>
      <w:hyperlink r:id="rId12">
        <w:r>
          <w:rPr>
            <w:color w:val="0000EE"/>
            <w:u w:val="single"/>
          </w:rPr>
          <w:t>https://www.gov.scot/publications/school-uniform-clothing-guidance-schools-education-authorities/pages/8/</w:t>
        </w:r>
      </w:hyperlink>
      <w:r>
        <w:t xml:space="preserve"> - This section of the Scottish government's guidance focuses on key considerations for school uniform policies, including equality, diversity, inclusion, affordability, and sustainability. It advises schools to consult with pupils, parents, and staff to create policies that are flexible and responsive to the needs of all students, ensuring comfort and practicality while promoting a sense of unity and discipline.</w:t>
      </w:r>
      <w:r/>
    </w:p>
    <w:p>
      <w:pPr>
        <w:pStyle w:val="ListNumber"/>
        <w:spacing w:line="240" w:lineRule="auto"/>
        <w:ind w:left="720"/>
      </w:pPr>
      <w:r/>
      <w:hyperlink r:id="rId13">
        <w:r>
          <w:rPr>
            <w:color w:val="0000EE"/>
            <w:u w:val="single"/>
          </w:rPr>
          <w:t>https://woolooware-h.schools.nsw.gov.au/about-our-school/school-uniform.html</w:t>
        </w:r>
      </w:hyperlink>
      <w:r>
        <w:t xml:space="preserve"> - Woolooware High School's uniform policy outlines the required attire for students, including tailored shorts or trousers, white overshirts with the school crest, and specific footwear. The policy also addresses grooming standards, such as restrictions on excessive makeup and jewelry, and emphasizes the importance of labeling clothing to prevent loss. It provides detailed guidelines for both summer and winter uniforms, ensuring students are appropriately dressed year-round.</w:t>
      </w:r>
      <w:r/>
    </w:p>
    <w:p>
      <w:pPr>
        <w:pStyle w:val="ListNumber"/>
        <w:spacing w:line="240" w:lineRule="auto"/>
        <w:ind w:left="720"/>
      </w:pPr>
      <w:r/>
      <w:hyperlink r:id="rId14">
        <w:r>
          <w:rPr>
            <w:color w:val="0000EE"/>
            <w:u w:val="single"/>
          </w:rPr>
          <w:t>https://hhhs.net/school-uniform/</w:t>
        </w:r>
      </w:hyperlink>
      <w:r>
        <w:t xml:space="preserve"> - Hillsborough High School's uniform policy specifies compulsory items like a navy blue blazer with the school badge, pale blue school shirt, and a full-length navy school tie. It also outlines acceptable footwear and outerwear, emphasizing that coats should be long enough to cover the blazer and should not have logos or motifs. Optional items include a navy blue 'V' neck jumper or slipover with the school badge.</w:t>
      </w:r>
      <w:r/>
    </w:p>
    <w:p>
      <w:pPr>
        <w:pStyle w:val="ListNumber"/>
        <w:spacing w:line="240" w:lineRule="auto"/>
        <w:ind w:left="720"/>
      </w:pPr>
      <w:r/>
      <w:hyperlink r:id="rId15">
        <w:r>
          <w:rPr>
            <w:color w:val="0000EE"/>
            <w:u w:val="single"/>
          </w:rPr>
          <w:t>https://www.mossleyhollins.com/</w:t>
        </w:r>
      </w:hyperlink>
      <w:r>
        <w:t xml:space="preserve"> - Mossley Hollins High School's website provides information about the school's values, curriculum, and community involvement. It highlights the school's commitment to academic excellence and inclusivity, aiming to develop confident and responsible students. The site features news updates, upcoming events, and resources for parents and students, reflecting the school's dedication to fostering a supportive and engaging learning environment.</w:t>
      </w:r>
      <w:r/>
    </w:p>
    <w:p>
      <w:pPr>
        <w:pStyle w:val="ListNumber"/>
        <w:spacing w:line="240" w:lineRule="auto"/>
        <w:ind w:left="720"/>
      </w:pPr>
      <w:r/>
      <w:hyperlink r:id="rId16">
        <w:r>
          <w:rPr>
            <w:color w:val="0000EE"/>
            <w:u w:val="single"/>
          </w:rPr>
          <w:t>https://metroschooluniforms.com/pt/blogs/news/7-essential-tips-for-choosing-the-perfect-school-uniform-sweater</w:t>
        </w:r>
      </w:hyperlink>
      <w:r>
        <w:t xml:space="preserve"> - This article offers guidance on selecting the ideal school uniform sweater, emphasizing the importance of involving the child in the decision-making process. It suggests considering the child's color preferences, ensuring the sweater fits comfortably, and discussing design elements like patterns or logos. The goal is to choose a sweater that the child feels confident and comfortable wearing, promoting a positive school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2875/mother-blasts-childs-schools-archaic-rules-woolly-jumpers-summer.html?ns_mchannel=rss&amp;ns_campaign=1490&amp;ito=1490" TargetMode="External"/><Relationship Id="rId11" Type="http://schemas.openxmlformats.org/officeDocument/2006/relationships/hyperlink" Target="https://www.gov.scot/publications/school-uniform-clothing-guidance-schools-education-authorities/pages/9/" TargetMode="External"/><Relationship Id="rId12" Type="http://schemas.openxmlformats.org/officeDocument/2006/relationships/hyperlink" Target="https://www.gov.scot/publications/school-uniform-clothing-guidance-schools-education-authorities/pages/8/" TargetMode="External"/><Relationship Id="rId13" Type="http://schemas.openxmlformats.org/officeDocument/2006/relationships/hyperlink" Target="https://woolooware-h.schools.nsw.gov.au/about-our-school/school-uniform.html" TargetMode="External"/><Relationship Id="rId14" Type="http://schemas.openxmlformats.org/officeDocument/2006/relationships/hyperlink" Target="https://hhhs.net/school-uniform/" TargetMode="External"/><Relationship Id="rId15" Type="http://schemas.openxmlformats.org/officeDocument/2006/relationships/hyperlink" Target="https://www.mossleyhollins.com/" TargetMode="External"/><Relationship Id="rId16" Type="http://schemas.openxmlformats.org/officeDocument/2006/relationships/hyperlink" Target="https://metroschooluniforms.com/pt/blogs/news/7-essential-tips-for-choosing-the-perfect-school-uniform-swe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