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Jennifer Lawrence reveals how motherhood's isolation informed her Cannes film role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Jennifer Lawrence has openly discussed her "extremely isolating" experiences during the postpartum period following the birth of her first child. The actress, now 34, welcomed her second baby with husband Cooke Maroney earlier this year. At a recent press conference for her new film, </w:t>
      </w:r>
      <w:r>
        <w:rPr>
          <w:i/>
        </w:rPr>
        <w:t>Die, My Love</w:t>
      </w:r>
      <w:r>
        <w:t>, which premiered at the Cannes Film Festival, Lawrence took the opportunity to reflect on her personal challenges and the emotional depths of her character, who battles mental health issues in the film.</w:t>
      </w:r>
      <w:r/>
    </w:p>
    <w:p>
      <w:r/>
      <w:r>
        <w:t>Struggling with the isolation often coupled with new motherhood, Lawrence revealed how she resonated with the character's plight. "When I first read the book, it was just such a devastating, powerful...," she noted, emphasising the book's impact on her. The film, defined by its blend of horror and comedy, depicts a mother, Grace, whose mental health deteriorates as she faces the pressures of parenthood and a crumbling marriage, with Robert Pattinson playing her husband, Jackson.</w:t>
      </w:r>
      <w:r/>
    </w:p>
    <w:p>
      <w:r/>
      <w:r>
        <w:t>She shared that the challenges of early motherhood made it hard to separate her actions from those of her character. "I mean, obviously, as a mother, it was really hard to separate what I would do as opposed to what she would do," she reflected. "It's extremely isolating... you feel like an alien." These sentiments highlight the universal struggles of many new parents, particularly the emotional weight that can accompany such significant life changes.</w:t>
      </w:r>
      <w:r/>
    </w:p>
    <w:p>
      <w:r/>
      <w:r>
        <w:t>Lawrence’s insight into motherhood extends beyond her personal experiences. She described the transformation it has brought to her perspective on her career, labelling motherhood as simultaneously "brutal and incredible.” This duality resonates with many parents who navigate the complexities of balancing work and family life. "It changes your whole life. But it's brutal and incredible," she said, expressing how her children have influenced her emotional awareness and creative output.</w:t>
      </w:r>
      <w:r/>
    </w:p>
    <w:p>
      <w:r/>
      <w:r>
        <w:t>Echoing her sentiments, Pattinson acknowledged that becoming a parent has provided him with a renewed source of energy and inspiration in his work. “I think in the most unexpected way, having a baby gives you the biggest trove of energy and inspiration,” he stated, reflecting a shared experience among new parents in Hollywood.</w:t>
      </w:r>
      <w:r/>
    </w:p>
    <w:p>
      <w:r/>
      <w:r>
        <w:rPr>
          <w:i/>
        </w:rPr>
        <w:t>Die, My Love</w:t>
      </w:r>
      <w:r>
        <w:t xml:space="preserve"> is adapted from a 2017 novel by Argentine writer Ariana Harwicz, portraying a new mother's journey through postpartum depression and eventual psychosis. This raw and honest portrayal connects with a wider discussion on mental health, particularly concerning the pressures placed on new mothers in contemporary society. </w:t>
      </w:r>
      <w:r/>
    </w:p>
    <w:p>
      <w:r/>
      <w:r>
        <w:t>As Lawrence stepped onto the red carpet, it marked her first public appearance since the birth of her second child, whose name and gender have yet to be revealed. Her elegant fashion choices conveyed a blend of confidence and grace, even amidst the challenges she described.</w:t>
      </w:r>
      <w:r/>
    </w:p>
    <w:p>
      <w:r/>
      <w:r>
        <w:t xml:space="preserve">In a 2022 interview with </w:t>
      </w:r>
      <w:r>
        <w:rPr>
          <w:i/>
        </w:rPr>
        <w:t>Vogue</w:t>
      </w:r>
      <w:r>
        <w:t>, she elaborated on her joy in becoming a mother, vividly recalling the overwhelming love she felt upon meeting her first child, Cy. "I just stared. I was just so in love," she expressed, showcasing the profound connections often cultivated through motherhood.</w:t>
      </w:r>
      <w:r/>
    </w:p>
    <w:p>
      <w:r/>
      <w:r>
        <w:t>This year’s Cannes Film Festival not only showcased Lawrence's latest project but also occurred against a backdrop of increasing tensions in the film industry. The festival, dubbed the "Olympics of the big screen," is known for attracting filmmakers and dealmakers from across the globe. However, it recently faced potential upheaval following announcements from the political sphere regarding tariffs on international films, posing a threat to the global nature of the festival and the broader film industry.</w:t>
      </w:r>
      <w:r/>
    </w:p>
    <w:p>
      <w:r/>
      <w:r>
        <w:t>As Cannes continues to evolve, the intersection of personal narratives and global challenges remains evident. Lawrence's experiences shed light on the profound changes brought by motherhood while exemplifying the enduring commitment to filmmaking and storytelling at the festival, resonating with a vast audience navigating similar life transitions.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Primary article containing Jennifer Lawrence's postpartum struggles and film details.</w:t>
      </w:r>
      <w:r/>
    </w:p>
    <w:p>
      <w:pPr>
        <w:pStyle w:val="ListNumber"/>
        <w:spacing w:line="240" w:lineRule="auto"/>
        <w:ind w:left="720"/>
      </w:pPr>
      <w:r/>
      <w:r>
        <w:t>Context on postpartum depression and its societal implications.</w:t>
      </w:r>
      <w:r/>
    </w:p>
    <w:p>
      <w:pPr>
        <w:pStyle w:val="ListNumber"/>
        <w:spacing w:line="240" w:lineRule="auto"/>
        <w:ind w:left="720"/>
      </w:pPr>
      <w:r/>
      <w:r>
        <w:t>Information on the Cannes Film Festival and political background affecting the industry.</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https://www.dailymail.co.uk/tvshowbiz/article-14724231/Jennifer-Lawrence-extremely-isolating-postpartum-struggles.html?ns_mchannel=rss&amp;ns_campaign=1490&amp;ito=1490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4231/Jennifer-Lawrence-extremely-isolating-postpartum-struggl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