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Spacey sparks plastic surgery rumours as he accepts Cannes Lifetime Achievement award amid ongoing legal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Kevin Spacey has ignited speculation regarding plastic surgery following his recent appearance at the 2025 Cannes Film Festival, where he was awarded a Lifetime Achievement Award for Excellence in Film and Television. This ceremony, taking place during the Better World Fund Gala Dinner, was not an official part of the festival itself but nonetheless drew attention due to the controversial nature of Spacey’s return to the public eye.</w:t>
      </w:r>
      <w:r/>
    </w:p>
    <w:p>
      <w:r/>
      <w:r>
        <w:t>The 65-year-old actor, known for his roles in prominent films and series, including "House of Cards" and "American Beauty," appeared at the gala with a notably taut and plump visage, prompting questions about possible cosmetic enhancements. Dressed in a classic black suit complemented by a white dress shirt and a dark purple bowtie, Spacey's physical transformation was evident in stark contrast to his last significant public appearance nearly a decade ago.</w:t>
      </w:r>
      <w:r/>
    </w:p>
    <w:p>
      <w:r/>
      <w:r>
        <w:t>Spacey’s return to the spotlight comes against the backdrop of a tumultuous career marred by more than 30 allegations of sexual misconduct since 2017. Although he was acquitted of criminal charges in a high-profile UK trial involving four men, he currently faces new civil lawsuits, including one filed by Ruari Cannon linked to the Old Vic Theatre, where Spacey previously served as artistic director. The details of this lawsuit remain undisclosed, but it perpetuates an ongoing legal saga that has overshadowed his professional achievements.</w:t>
      </w:r>
      <w:r/>
    </w:p>
    <w:p>
      <w:r/>
      <w:r>
        <w:t>At the gala, Spacey expressed gratitude for the support he had received from friends, colleagues, and co-stars, stating, "I feel surrounded by support." He also conveyed optimism about returning to the industry, noting that he was "glad to be working." This optimism, however, starkly contrasts with the sentiments of many in the film community, who have voiced outrage over his recognition amidst his controversial past. Social media reactions were rife with criticism, with many asserting that honouring Spacey undermines the principles of the MeToo movement.</w:t>
      </w:r>
      <w:r/>
    </w:p>
    <w:p>
      <w:r/>
      <w:r>
        <w:t>Interestingly, the event saw a notable absence of many high-profile figures from the film industry, underscoring a collective unease regarding Spacey's participation and the implications of celebrating an actor with such a contentious history. According to various sources, this reluctance from industry peers highlights a wider debate about accountability and redemption within Hollywood, particularly concerning individuals accused of serious misconduct.</w:t>
      </w:r>
      <w:r/>
    </w:p>
    <w:p>
      <w:r/>
      <w:r>
        <w:t>Spacey's career trajectory has been likened to that of actors who faced public vilification during the 1950s Hollywood blacklist era. He has articulated a desire to reclaim his place in cinema while maintaining that he cannot accept responsibility for what he perceives as false allegations or exaggerations. This assertion echoes his previous statements in interviews, where he admitted to inappropriate behaviour yet denied any intention of wrongdoing.</w:t>
      </w:r>
      <w:r/>
    </w:p>
    <w:p>
      <w:r/>
      <w:r>
        <w:t>As Spacey continues to navigate the complexities of public and legal scrutiny, his presence at Cannes serves not only as a potential step towards professional rehabilitation but also as a flashpoint for ongoing dialogues about misconduct, accountability, and the nuances of fame in contemporary culture. The juxtaposition of his achievements and the controversies surrounding him remains a poignant reminder of the challenges facing both the industry and its audiences as they grapple with the legacies of once-admired figures.</w:t>
      </w:r>
      <w:r/>
    </w:p>
    <w:p>
      <w:r/>
      <w:r>
        <w:t>While some rally in support of Spacey, citing his artistic contributions, others remain firm in their condemnation, viewing any recognition of his work as a betrayal of survivors of abuse. As discussions evolve, it is clear that Spacey’s legacy will continue to be a contentious subject, one that reflects larger societal conversations about justice, redemption, and the complexities of human behaviour.</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p>
    <w:p>
      <w:pPr>
        <w:pStyle w:val="ListBullet"/>
        <w:spacing w:line="240" w:lineRule="auto"/>
        <w:ind w:left="720"/>
      </w:pPr>
      <w:r/>
      <w:r>
        <w:t xml:space="preserve">Paragraph 5: </w:t>
      </w:r>
      <w:hyperlink r:id="rId10">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6: </w:t>
      </w:r>
      <w:hyperlink r:id="rId12">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https://www.dailymail.co.uk/tvshowbiz/article-14733161/kevin-spacey-plastic-surgery-rumors-cannes-actor.html?ns_mchannel=rss&amp;ns_campaign=1490&amp;ito=1490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https://www.dailymail.co.uk/tvshowbiz/article-14733161/kevin-spacey-plastic-surgery-rumors-cannes-actor.html?ns_mchannel=rss&amp;ns_campaign=1490&amp;ito=1490</w:t>
        </w:r>
      </w:hyperlink>
      <w:r>
        <w:t xml:space="preserve"> - Kevin Spacey, 65, sparked plastic surgery rumors during the 2025 Cannes Film Festival after appearing at the Better World Fund Gala Dinner with a noticeably taut, plump face. He received a Lifetime Achievement Award for Excellence in Film and Television, despite previous sexual abuse allegations. Spacey expressed gratitude for the support from friends and colleagues and stated he was 'glad to be working.' The gala, not an official part of the festival, was attended by members of the 'The Awakening' film team, in which Spacey stars. The event highlighted ongoing debates about honoring individuals with past allegations.</w:t>
      </w:r>
      <w:r/>
    </w:p>
    <w:p>
      <w:pPr>
        <w:pStyle w:val="ListNumber"/>
        <w:spacing w:line="240" w:lineRule="auto"/>
        <w:ind w:left="720"/>
      </w:pPr>
      <w:r/>
      <w:hyperlink r:id="rId10">
        <w:r>
          <w:rPr>
            <w:color w:val="0000EE"/>
            <w:u w:val="single"/>
          </w:rPr>
          <w:t>https://elpais.com/cultura/2025-05-20/el-mundo-del-cine-deja-solo-a-kevin-spacey-al-recoger-en-cannes-el-premio-de-una-fundacion.html</w:t>
        </w:r>
      </w:hyperlink>
      <w:r>
        <w:t xml:space="preserve"> - Kevin Spacey received an award for his 'artistic brilliance' and 'impact on cinema' from the Better World Fund during a gala at the Carlton Hotel in Cannes. However, the event was notable for the absence of prominent figures from the film industry, with only members of the 'The Awakening' film team attending. Since 2016, Spacey's career has been affected by over 30 sexual assault allegations, despite being acquitted in several trials, including a recent one in the UK. He compared his situation to the 1950s Hollywood blacklist and expressed a desire to return to cinema.</w:t>
      </w:r>
      <w:r/>
    </w:p>
    <w:p>
      <w:pPr>
        <w:pStyle w:val="ListNumber"/>
        <w:spacing w:line="240" w:lineRule="auto"/>
        <w:ind w:left="720"/>
      </w:pPr>
      <w:r/>
      <w:hyperlink r:id="rId12">
        <w:r>
          <w:rPr>
            <w:color w:val="0000EE"/>
            <w:u w:val="single"/>
          </w:rPr>
          <w:t>https://www.reuters.com/lifestyle/kevin-spacey-glad-to-be-working-he-is-feted-cannes-2025-05-20/</w:t>
        </w:r>
      </w:hyperlink>
      <w:r>
        <w:t xml:space="preserve"> - Kevin Spacey, 65, made a public appearance at a Cannes awards ceremony, expressing gratitude for being 'glad to be working' after years of legal battles and public scrutiny. He received an award for excellence in film and television from the Better World Fund during a charity gala at the Carlton Hotel in Cannes. Spacey also promoted the film 'The Awakening,' in which he stars. Despite his presence being viewed as a potential comeback, he still faces separate civil lawsuits from three men in London.</w:t>
      </w:r>
      <w:r/>
    </w:p>
    <w:p>
      <w:pPr>
        <w:pStyle w:val="ListNumber"/>
        <w:spacing w:line="240" w:lineRule="auto"/>
        <w:ind w:left="720"/>
      </w:pPr>
      <w:r/>
      <w:hyperlink r:id="rId13">
        <w:r>
          <w:rPr>
            <w:color w:val="0000EE"/>
            <w:u w:val="single"/>
          </w:rPr>
          <w:t>https://elpais.com/cultura/2025-05-19/kevin-spacey-recibira-en-cannes-un-premio-de-una-fundacion-mientras-busca-productores-para-su-nuevo-proyecto.html</w:t>
        </w:r>
      </w:hyperlink>
      <w:r>
        <w:t xml:space="preserve"> - Kevin Spacey is set to receive an award for his 'artistic brilliance' and 'impact on cinema' during a dinner organized by the Better World Fund at the Carlton Hotel in Cannes. Meanwhile, his new film, 'The Awakening,' a British thriller in post-production, is seeking distributors at the festival's film market. Although Spacey is not officially participating in Cannes or its red carpet events, his presence generates controversy due to multiple allegations of inappropriate sexual conduct that have significantly impacted his career since 2017.</w:t>
      </w:r>
      <w:r/>
    </w:p>
    <w:p>
      <w:pPr>
        <w:pStyle w:val="ListNumber"/>
        <w:spacing w:line="240" w:lineRule="auto"/>
        <w:ind w:left="720"/>
      </w:pPr>
      <w:r/>
      <w:hyperlink r:id="rId11">
        <w:r>
          <w:rPr>
            <w:color w:val="0000EE"/>
            <w:u w:val="single"/>
          </w:rPr>
          <w:t>https://www.reuters.com/world/uk/kevin-spacey-faces-another-civil-sexual-assault-lawsuit-uk-2025-02-12/</w:t>
        </w:r>
      </w:hyperlink>
      <w:r>
        <w:t xml:space="preserve"> - Kevin Spacey, the Oscar-winning actor, is facing another civil sexual assault lawsuit in the UK, filed at London's High Court. This comes 18 months after Spacey, now 65, was acquitted of all charges in a criminal trial. Details of the latest lawsuit, also involving London's Old Vic theatre where Spacey previously worked as artistic director, remain undisclosed. Spacey was not available for comment. In the past, Spacey has consistently denied any allegations of sexual misconduct and has stated that some of the complainants had also pursued civil claims against him.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33161/kevin-spacey-plastic-surgery-rumors-cannes-actor.html?ns_mchannel=rss&amp;ns_campaign=1490&amp;ito=1490" TargetMode="External"/><Relationship Id="rId10" Type="http://schemas.openxmlformats.org/officeDocument/2006/relationships/hyperlink" Target="https://elpais.com/cultura/2025-05-20/el-mundo-del-cine-deja-solo-a-kevin-spacey-al-recoger-en-cannes-el-premio-de-una-fundacion.html" TargetMode="External"/><Relationship Id="rId11" Type="http://schemas.openxmlformats.org/officeDocument/2006/relationships/hyperlink" Target="https://www.reuters.com/world/uk/kevin-spacey-faces-another-civil-sexual-assault-lawsuit-uk-2025-02-12/" TargetMode="External"/><Relationship Id="rId12" Type="http://schemas.openxmlformats.org/officeDocument/2006/relationships/hyperlink" Target="https://www.reuters.com/lifestyle/kevin-spacey-glad-to-be-working-he-is-feted-cannes-2025-05-20/" TargetMode="External"/><Relationship Id="rId13" Type="http://schemas.openxmlformats.org/officeDocument/2006/relationships/hyperlink" Target="https://elpais.com/cultura/2025-05-19/kevin-spacey-recibira-en-cannes-un-premio-de-una-fundacion-mientras-busca-productores-para-su-nuevo-proyecto.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