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Charli XCX embraces artistic freedom over repeating Brat’s chart success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Charli XCX, an artist known for her unapologetic approach to pop music, recently shared insights about her upcoming album during her appearance at the Cannes International Film Festival. The singer, whose real name is Charlotte Emma Aitchison, has experienced a significant career milestone with her sixth album, "Brat," which notably peaked at No. 3 on the Billboard Hot 100 and received a Grammy Award. However, Charli's latest reflections reveal a shift in her artistic priorities. </w:t>
      </w:r>
      <w:r/>
    </w:p>
    <w:p>
      <w:r/>
      <w:r>
        <w:t>In a candid conversation, she acknowledged that while "Brat" achieved considerable success, she no longer feels pressured to replicate that accomplishment. Instead, the pursuit of creative freedom has taken precedence over commercial success. "I don't really feel the pressure to create another record like ‘Brat’," she stated in an interview with Culted. "I was really doing it for myself... I had no clue that people would kind of connect to it in the way that they did." This sentiment underscores a critical theme in her artistry: the desire to prioritize authenticity over the constraints of commercial viability.</w:t>
      </w:r>
      <w:r/>
    </w:p>
    <w:p>
      <w:r/>
      <w:r>
        <w:t>The impact of "Brat" extends beyond mere numbers; the album has emerged as a cultural touchstone for a generation grappling with the complexities of modern life. It represents a spirit of resilience, particularly resonating with Gen Z, who find solace in the 'recession pop' genre—a sound defined by its upbeat tone amidst challenging circumstances. As described in various analyses, "Brat" serves as both an escape and a reflection of this youthful defiance, presenting a carefree and indulgent lifestyle even in the face of societal difficulties.</w:t>
      </w:r>
      <w:r/>
    </w:p>
    <w:p>
      <w:r/>
      <w:r>
        <w:t>In her recent commentary, Charli hinted at an experimental direction for her next album, expressing openness to the idea of it being less commercially successful than "Brat." "It will probably be a flop which I'm down for to be honest," she quipped, illustrating her intent to explore new creative avenues without the burden of expectation. This willingness to diverge from mainstream appeal has been echoed in her past statements, where she openly embraces her capability to craft chart-topping hits but chooses to remain authentic in her musical expression, steering clear of tracks that filter into the ubiquitous "Zen morning playlists."</w:t>
      </w:r>
      <w:r/>
    </w:p>
    <w:p>
      <w:r/>
      <w:r>
        <w:t>Meanwhile, the backdrop of the Cannes Film Festival—an event where artistic innovation converges with commercial interest throughout the film industry—further amplifies Charli's narrative. With controversies surrounding potential tariffs impacting international films, the wider atmosphere of creativity and opportunity at Cannes remains charged. Notably, the festival also showcases not just established filmmakers but also emerging talents, hinting at the evolving landscape of cinematic storytelling.</w:t>
      </w:r>
      <w:r/>
    </w:p>
    <w:p>
      <w:r/>
      <w:r>
        <w:t>Amidst the glamour of Cannes, Charli XCX turned heads with her striking appearance at a Magnum party, marking a fusion of pop culture and high art. Her outfit—a black-and-white striped corset paired with a mini skirt—was emblematic of her vibrant personality, reinforcing the idea that self-expression remains at the heart of her public persona. As she savoured a classic Magnum ice cream, her casual ease in the spotlight reflected a profound comfort in her identity as both an artist and a public figure.</w:t>
      </w:r>
      <w:r/>
    </w:p>
    <w:p>
      <w:r/>
      <w:r>
        <w:t>In summary, Charli XCX's journey epitomises a fearless exploration of creativity, as she boldly steps away from the conventional chase for chart success. By prioritising authenticity and artistic integrity, she not only sets a precedent for her work but also inspires a generation to embrace their true selves amidst the pressures of contemporary fame.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w:t>
      </w:r>
      <w:hyperlink r:id="rId14">
        <w:r>
          <w:rPr>
            <w:color w:val="0000EE"/>
            <w:u w:val="single"/>
          </w:rPr>
          <w:t>[3]</w:t>
        </w:r>
      </w:hyperlink>
      <w:r>
        <w:t xml:space="preserve">, </w:t>
      </w:r>
      <w:hyperlink r:id="rId9">
        <w:r>
          <w:rPr>
            <w:color w:val="0000EE"/>
            <w:u w:val="single"/>
          </w:rPr>
          <w:t>[1]</w:t>
        </w:r>
      </w:hyperlink>
      <w:r/>
    </w:p>
    <w:p>
      <w:pPr>
        <w:pStyle w:val="ListBullet"/>
        <w:spacing w:line="240" w:lineRule="auto"/>
        <w:ind w:left="720"/>
      </w:pPr>
      <w:r/>
      <w:r>
        <w:t xml:space="preserve">Paragraph 6: </w:t>
      </w:r>
      <w:hyperlink r:id="rId14">
        <w:r>
          <w:rPr>
            <w:color w:val="0000EE"/>
            <w:u w:val="single"/>
          </w:rPr>
          <w:t>[3]</w:t>
        </w:r>
      </w:hyperlink>
      <w:r>
        <w:t xml:space="preserve">,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https://www.dailymail.co.uk/tvshowbiz/article-14741317/Charli-XCX-album-cannes-film-festival-Brat-success.html?ns_mchannel=rss&amp;ns_campaign=1490&amp;ito=1490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https://www.ft.com/content/19826101-98b9-44aa-ac6a-c64b6110bd3d</w:t>
        </w:r>
      </w:hyperlink>
      <w:r>
        <w:t xml:space="preserve"> - An article from the Financial Times discussing the cultural impact of Charli XCX's album 'Brat'. The piece highlights how the album became a symbol of a carefree and indulgent lifestyle in 2024, influencing various aspects of pop culture and even political campaigns. It also touches upon the resurgence of recession pop, a genre known for its resilient optimism during financial crises, and how 'Brat' serves as a defiant remedy against societal challenges for Gen Z.</w:t>
      </w:r>
      <w:r/>
    </w:p>
    <w:p>
      <w:pPr>
        <w:pStyle w:val="ListNumber"/>
        <w:spacing w:line="240" w:lineRule="auto"/>
        <w:ind w:left="720"/>
      </w:pPr>
      <w:r/>
      <w:hyperlink r:id="rId14">
        <w:r>
          <w:rPr>
            <w:color w:val="0000EE"/>
            <w:u w:val="single"/>
          </w:rPr>
          <w:t>https://www.ft.com/content/399a5ed4-899e-4b84-a8ea-b81981445043</w:t>
        </w:r>
      </w:hyperlink>
      <w:r>
        <w:t xml:space="preserve"> - A review from the Financial Times covering Charli XCX's performance at London's O2 Arena. The review praises the high-energy concert that maintained the 'Brat' spirit, despite the failed political connection with Kamala Harris. It details the setlist, which was dominated by tracks from the 'Brat' album and its remix, and highlights guest performances by artists like Caroline Polachek, Yung Lean, Robyn, and a closing with the hit 'I Love It'.</w:t>
      </w:r>
      <w:r/>
    </w:p>
    <w:p>
      <w:pPr>
        <w:pStyle w:val="ListNumber"/>
        <w:spacing w:line="240" w:lineRule="auto"/>
        <w:ind w:left="720"/>
      </w:pPr>
      <w:r/>
      <w:hyperlink r:id="rId11">
        <w:r>
          <w:rPr>
            <w:color w:val="0000EE"/>
            <w:u w:val="single"/>
          </w:rPr>
          <w:t>https://www.contactmusic.com/charli-xcx/news/charli-xcx-chose-not-to-chase-chart-success-with-her-new-album_6378953</w:t>
        </w:r>
      </w:hyperlink>
      <w:r>
        <w:t xml:space="preserve"> - An article from Contactmusic.com where Charli XCX discusses her decision not to chase chart success with her album 'Brat'. She emphasizes her desire to stay true to herself and not tailor her music to become chart-toppers. Charli acknowledges her ability to write big Top 40 pop hits but chooses to focus on authenticity in her music.</w:t>
      </w:r>
      <w:r/>
    </w:p>
    <w:p>
      <w:pPr>
        <w:pStyle w:val="ListNumber"/>
        <w:spacing w:line="240" w:lineRule="auto"/>
        <w:ind w:left="720"/>
      </w:pPr>
      <w:r/>
      <w:hyperlink r:id="rId13">
        <w:r>
          <w:rPr>
            <w:color w:val="0000EE"/>
            <w:u w:val="single"/>
          </w:rPr>
          <w:t>https://www.music-news.com/news/UK/174245/Charli-XCX-chose-not-to-chase-chart-success-with-her-new-album</w:t>
        </w:r>
      </w:hyperlink>
      <w:r>
        <w:t xml:space="preserve"> - A Music-News.com article where Charli XCX explains her choice to not pursue chart success with her album 'Brat'. She expresses her intention to remain authentic and true to herself, stating that the new music is not going to be played in places like Starbucks or on Zen Morning playlists. Charli also mentions her capability to write big Top 40 pop hits but prefers to stay true to her artistic vision.</w:t>
      </w:r>
      <w:r/>
    </w:p>
    <w:p>
      <w:pPr>
        <w:pStyle w:val="ListNumber"/>
        <w:spacing w:line="240" w:lineRule="auto"/>
        <w:ind w:left="720"/>
      </w:pPr>
      <w:r/>
      <w:hyperlink r:id="rId12">
        <w:r>
          <w:rPr>
            <w:color w:val="0000EE"/>
            <w:u w:val="single"/>
          </w:rPr>
          <w:t>https://www.femalefirst.co.uk/music/musicnews/charli-xcx-chose-chase-chart-success-new-album-1400822.html</w:t>
        </w:r>
      </w:hyperlink>
      <w:r>
        <w:t xml:space="preserve"> - An article from FemaleFirst.co.uk where Charli XCX discusses her decision to not chase chart success with her album 'Brat'. She highlights her conflict around fame and success, stating that the new music is not going to be played in places like Starbucks or on Zen Morning playlists. Charli acknowledges her ability to write big Top 40 pop hits but chooses to focus on authenticity in her music.</w:t>
      </w:r>
      <w:r/>
    </w:p>
    <w:p>
      <w:pPr>
        <w:pStyle w:val="ListNumber"/>
        <w:spacing w:line="240" w:lineRule="auto"/>
        <w:ind w:left="720"/>
      </w:pPr>
      <w:r/>
      <w:hyperlink r:id="rId16">
        <w:r>
          <w:rPr>
            <w:color w:val="0000EE"/>
            <w:u w:val="single"/>
          </w:rPr>
          <w:t>https://en.wikipedia.org/wiki/Brat_%28album%29</w:t>
        </w:r>
      </w:hyperlink>
      <w:r>
        <w:t xml:space="preserve"> - The Wikipedia page for Charli XCX's sixth studio album, 'Brat'. The page provides detailed information about the album's background, release, critical reception, commercial performance, and impact. It discusses the album's production, chart performance, and the cultural phenomenon of 'Brat Summer' that emerged following its release.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1317/Charli-XCX-album-cannes-film-festival-Brat-success.html?ns_mchannel=rss&amp;ns_campaign=1490&amp;ito=1490" TargetMode="External"/><Relationship Id="rId10" Type="http://schemas.openxmlformats.org/officeDocument/2006/relationships/hyperlink" Target="https://www.ft.com/content/19826101-98b9-44aa-ac6a-c64b6110bd3d" TargetMode="External"/><Relationship Id="rId11" Type="http://schemas.openxmlformats.org/officeDocument/2006/relationships/hyperlink" Target="https://www.contactmusic.com/charli-xcx/news/charli-xcx-chose-not-to-chase-chart-success-with-her-new-album_6378953" TargetMode="External"/><Relationship Id="rId12" Type="http://schemas.openxmlformats.org/officeDocument/2006/relationships/hyperlink" Target="https://www.femalefirst.co.uk/music/musicnews/charli-xcx-chose-chase-chart-success-new-album-1400822.html" TargetMode="External"/><Relationship Id="rId13" Type="http://schemas.openxmlformats.org/officeDocument/2006/relationships/hyperlink" Target="https://www.music-news.com/news/UK/174245/Charli-XCX-chose-not-to-chase-chart-success-with-her-new-album" TargetMode="External"/><Relationship Id="rId14" Type="http://schemas.openxmlformats.org/officeDocument/2006/relationships/hyperlink" Target="https://www.ft.com/content/399a5ed4-899e-4b84-a8ea-b81981445043"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Brat_%28album%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