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Bidjan Saberi to close due to manufacturing challenges amid independent fashion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acclaimed menswear label Boris Bidjan Saberi, celebrated for its intricate silhouettes and artisanal craftsmanship, has announced its closure. In a recent statement to industry insiders, the brand confirmed it will cease operations by the end of July, a move that casts a shadow over the broader landscape of independent fashion. Initially disclosed in a letter to retail partners and later reported by various fashion blogs, the closure has been attributed to significant manufacturing challenges that have rendered the continuation of both the main label and its diffusion line, 11 by Boris Bidjan Saberi, economically impractical.</w:t>
      </w:r>
      <w:r/>
    </w:p>
    <w:p>
      <w:r/>
      <w:r>
        <w:t>In its communication, the brand expressed that current conditions have made it impossible to uphold the high standards of quality and integrity that have defined its ethos since its inception. "The reality is clear: under current conditions and without reallocating production, it is impossible for us to maintain operations with the standards of quality, integrity, and consistency that has always been the foundation of our project," the brand stated. This sentiment echoes a growing concern within the fashion industry, where many independent labels are grappling with similar hurdles, exacerbated by shifting market dynamics and the supply chain disruptions encountered during the pandemic.</w:t>
      </w:r>
      <w:r/>
    </w:p>
    <w:p>
      <w:r/>
      <w:r>
        <w:t>Founded in 2007, Boris Bidjan Saberi rose to prominence during a transformative era for menswear in the 2010s. The brand's unique take on style—merging influences from subcultures with modern design—allowed it to carve a niche alongside contemporaries like Rick Owens and brands such as Julius. Notably, it was one of the first to anticipate the gorpcore trend through its innovative collaboration with outdoor sports brand Salomon in 2016, which resulted in sneakers that fused urban fashion with utilitarian practicality. This partnership signified an understanding of the sportswear evolution in contemporary fashion, an aspect that has ingrained Saberi's work in the narrative of modern menswear.</w:t>
      </w:r>
      <w:r/>
    </w:p>
    <w:p>
      <w:r/>
      <w:r>
        <w:t>Despite the closure, the designer's vision is not entirely extinguished. The brand articulated a hopeful outlook, suggesting that this phase signals a transformation rather than an end. "Boris’s vision, aesthetic, and spirit will continue, in other forms, in other formats, and under new structures that allow for greater exploration without compromising the essence of the brand," the letter assured. This commitment to innovation may hint at potential future projects that retain Saberi's distinctive touch but perhaps under different frameworks or in collaborations that prompt new avenues of exploration.</w:t>
      </w:r>
      <w:r/>
    </w:p>
    <w:p>
      <w:r/>
      <w:r>
        <w:t>The implications of this closure extend beyond the confines of Saberi's work; they reflect a ripple effect within the independent fashion sector. As more retailers face financial strain—evident in brands struggling with unpaid invoices and dwindling consumer confidence—Boris Bidjan Saberi's exit could serve as a cautionary tale. The luxury market's tumultuous shifts underline the precariousness of independent brands that have thrived on creativity yet find it increasingly difficult to sustain operations amid financial uncertainties.</w:t>
      </w:r>
      <w:r/>
    </w:p>
    <w:p>
      <w:r/>
      <w:r>
        <w:t>In this changing landscape, the legacy of Boris Bidjan Saberi, marked by innovative designs and cultural resonance, will likely continue to influence future generations of designers and fashion aficionados, even as the label itself transitions into a new phase. As Saberi explores alternative platforms for his creativity, the momentum generated by his past work may serve as a foundation for what is yet to come in his evolving career.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https://www.businessoffashion.com/news/luxury/boris-bidjan-saberi-closing/</w:t>
        </w:r>
      </w:hyperlink>
      <w:r>
        <w:t xml:space="preserve"> - Please view link - unable to able to access data</w:t>
      </w:r>
      <w:r/>
    </w:p>
    <w:p>
      <w:pPr>
        <w:pStyle w:val="ListNumber"/>
        <w:spacing w:line="240" w:lineRule="auto"/>
        <w:ind w:left="720"/>
      </w:pPr>
      <w:r/>
      <w:hyperlink r:id="rId9">
        <w:r>
          <w:rPr>
            <w:color w:val="0000EE"/>
            <w:u w:val="single"/>
          </w:rPr>
          <w:t>https://www.businessoffashion.com/news/luxury/boris-bidjan-saberi-closing/</w:t>
        </w:r>
      </w:hyperlink>
      <w:r>
        <w:t xml:space="preserve"> - Boris Bidjan Saberi, the brand known for its sophisticated menswear silhouettes informed by subcultural codes and artisanal production, is ceasing operations. The company confirmed in a statement to The Business of Fashion that it will close by the end of July. News of the label’s shuttering was first revealed in a letter sent out to retail partners that was shared by blogs such as StyleZeitgeist on Thursday. In the letter, the brand said current manufacturing hurdles made it “unviable” for the German-Persian designer to continue producing his two namesake labels, Boris Bidjan Saberi and 11 by Boris Bidjan Saberi. “The reality is clear: under current conditions and without reallocating production, it is impossible for us to maintain operations with the standards of quality, integrity, and consistency that has always been the foundation of our project,” the brand shared in its statement to retail partners. Launched in 2007, Saberi’s label blossomed during a 2010s menswear boom that saw the rise of chic yet dark labels embracing unconventional silhouettes propelled by designers such as Saberi and Rick Owens, as well as brands such as the Viridi-anne and Julius. During the label’s nearly 20-year run, it anticipated the rise of contemporary menswear trends such as “gorpcore” by becoming one of the first fashion labels to collaborate with the outdoor brand Salomon on sneakers in 2016. At end of the letter to retail partners, the brand shared that the closure did not signal the end of the designer’s career but a transformation. “Boris’s vision, aesthetic, and spirit will continue, in other forms, in other formats, and under new structures that allow for greater exploration without compromising the essence of the brand.”</w:t>
      </w:r>
      <w:r/>
    </w:p>
    <w:p>
      <w:pPr>
        <w:pStyle w:val="ListNumber"/>
        <w:spacing w:line="240" w:lineRule="auto"/>
        <w:ind w:left="720"/>
      </w:pPr>
      <w:r/>
      <w:hyperlink r:id="rId11">
        <w:r>
          <w:rPr>
            <w:color w:val="0000EE"/>
            <w:u w:val="single"/>
          </w:rPr>
          <w:t>https://www.sneakerjagers.com/s/boris-bidjan-saberi-x-salomon-11s-ab1-white-l47392500/443751</w:t>
        </w:r>
      </w:hyperlink>
      <w:r>
        <w:t xml:space="preserve"> - The Boris Bidjan Saberi x Salomon 11S A.B.1 'White' is a collaboration that merges urban style with mountain spirit, combining the design sensibilities of Salomon and Boris Bidjan Saberi. This line draws inspiration from both Saberi's love for climbing and Salomon's history in mountain sports. The low-top sneaker features webbed applications and is part of the 11S A.B.1 line, also available in 'Black'. These sneakers were released on October 17, 2023, and can be found at various physical stores and online retailers.</w:t>
      </w:r>
      <w:r/>
    </w:p>
    <w:p>
      <w:pPr>
        <w:pStyle w:val="ListNumber"/>
        <w:spacing w:line="240" w:lineRule="auto"/>
        <w:ind w:left="720"/>
      </w:pPr>
      <w:r/>
      <w:hyperlink r:id="rId12">
        <w:r>
          <w:rPr>
            <w:color w:val="0000EE"/>
            <w:u w:val="single"/>
          </w:rPr>
          <w:t>https://www.solesense.com/en/salomon-salmon-x-boris-bidjan-saberi-11s-ab-1-black-l47392600</w:t>
        </w:r>
      </w:hyperlink>
      <w:r>
        <w:t xml:space="preserve"> - The Salomon x Boris Bidjan Saberi 11S A.B.1 'Black' is a collaboration that blends urban style with mountain spirit, combining the design sensibilities of Salomon and Boris Bidjan Saberi. This line draws inspiration from both Saberi's love for climbing and Salomon's history in mountain sports. The low-top sneaker features webbed applications and is part of the 11S A.B.1 line, also available in 'White'. These sneakers were released on October 17, 2023, and can be found at various physical stores and online retailers.</w:t>
      </w:r>
      <w:r/>
    </w:p>
    <w:p>
      <w:pPr>
        <w:pStyle w:val="ListNumber"/>
        <w:spacing w:line="240" w:lineRule="auto"/>
        <w:ind w:left="720"/>
      </w:pPr>
      <w:r/>
      <w:hyperlink r:id="rId13">
        <w:r>
          <w:rPr>
            <w:color w:val="0000EE"/>
            <w:u w:val="single"/>
          </w:rPr>
          <w:t>https://www.thepuristsclub.com/article/rigards-x-boris-bidjan-saberi-rg1011bbs.html</w:t>
        </w:r>
      </w:hyperlink>
      <w:r>
        <w:t xml:space="preserve"> - The collaboration between Rigards and Boris Bidjan Saberi has resulted in the RG1011BBS, a unique eyewear piece that combines 'imperfect perfection' with surgical precision. The design features a round frame inspired by aircraft shapes, enhanced by multi-dimensional crescent shapes between the angles. The side shields provide both physical and symbolic protection, engraved to resemble body armor with deep grooves, symbolizing Saberi's love for the number eleven. The design evokes a mix of futuristic and organic aesthetics, reminiscent of ancient insect exoskeletons. Functionality is prioritized, with removable side shields that can be worn as pendants when detached from the chain (sold separately). Rigards has applied its 'Time Machine' hand-finishing technique to the frame and side shields, creating a unique patina that evokes a sense of timeless beauty and reflects on the nature of imperfection in nature.</w:t>
      </w:r>
      <w:r/>
    </w:p>
    <w:p>
      <w:pPr>
        <w:pStyle w:val="ListNumber"/>
        <w:spacing w:line="240" w:lineRule="auto"/>
        <w:ind w:left="720"/>
      </w:pPr>
      <w:r/>
      <w:hyperlink r:id="rId14">
        <w:r>
          <w:rPr>
            <w:color w:val="0000EE"/>
            <w:u w:val="single"/>
          </w:rPr>
          <w:t>https://clothbase.com/items/6802036c_boris-bidjan-saberi-black-shoe-1-1-derbys_boris-bidjan-saberi</w:t>
        </w:r>
      </w:hyperlink>
      <w:r>
        <w:t xml:space="preserve"> - The Boris Bidjan Saberi Black 'Shoe 1.1' Derbys are handcrafted, piece-dyed canvas derbys in black, featuring a lace-up closure, raw edges at the vamp and collar, grained calfskin lining, leather pull-loops at the heel, cutouts at the stacked horse leather midsole, and a treaded crepe rubber outsole. Each item is unique, with coloration varying. The heel measures 1.75 inches. The upper is made of textile, and the sole consists of horse leather and rubber. The shoes are available for purchase at Clothbase, with free shipping over $100 in the USA, CAD$100 in Canada, and ¥35,000 in Japan.</w:t>
      </w:r>
      <w:r/>
    </w:p>
    <w:p>
      <w:pPr>
        <w:pStyle w:val="ListNumber"/>
        <w:spacing w:line="240" w:lineRule="auto"/>
        <w:ind w:left="720"/>
      </w:pPr>
      <w:r/>
      <w:hyperlink r:id="rId15">
        <w:r>
          <w:rPr>
            <w:color w:val="0000EE"/>
            <w:u w:val="single"/>
          </w:rPr>
          <w:t>https://clothbase.com/items/2ef6810e_boris-bidjan-saberi-black-boot4-boots_boris-bidjan-saberi</w:t>
        </w:r>
      </w:hyperlink>
      <w:r>
        <w:t xml:space="preserve"> - The Boris Bidjan Saberi Black 'Boot4' Boots are ankle-high, handcrafted, buffed, vegetable-dyed horse leather boots in black. They feature a lace-up closure, pull-loop at the heel collar, calfskin lining, cutout at the stacked leather midsole, and a treaded rubber outsole. Each item is unique, with coloration and finishings varying. The supplier color is black. The boots are available for purchase at Clothbase, with free shipping over $100 in the USA, CAD$100 in Canada, and ¥35,000 in Japan.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offashion.com/news/luxury/boris-bidjan-saberi-closing/" TargetMode="External"/><Relationship Id="rId10" Type="http://schemas.openxmlformats.org/officeDocument/2006/relationships/hyperlink" Target="https://www.noahwire.com" TargetMode="External"/><Relationship Id="rId11" Type="http://schemas.openxmlformats.org/officeDocument/2006/relationships/hyperlink" Target="https://www.sneakerjagers.com/s/boris-bidjan-saberi-x-salomon-11s-ab1-white-l47392500/443751" TargetMode="External"/><Relationship Id="rId12" Type="http://schemas.openxmlformats.org/officeDocument/2006/relationships/hyperlink" Target="https://www.solesense.com/en/salomon-salmon-x-boris-bidjan-saberi-11s-ab-1-black-l47392600" TargetMode="External"/><Relationship Id="rId13" Type="http://schemas.openxmlformats.org/officeDocument/2006/relationships/hyperlink" Target="https://www.thepuristsclub.com/article/rigards-x-boris-bidjan-saberi-rg1011bbs.html" TargetMode="External"/><Relationship Id="rId14" Type="http://schemas.openxmlformats.org/officeDocument/2006/relationships/hyperlink" Target="https://clothbase.com/items/6802036c_boris-bidjan-saberi-black-shoe-1-1-derbys_boris-bidjan-saberi" TargetMode="External"/><Relationship Id="rId15" Type="http://schemas.openxmlformats.org/officeDocument/2006/relationships/hyperlink" Target="https://clothbase.com/items/2ef6810e_boris-bidjan-saberi-black-boot4-boots_boris-bidjan-saber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