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Julia Mossbridge warns alien sphere discovery raises profound questions on human control of the cosmos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sense of unease permeates the discourse surrounding Unidentified Aerial Phenomena (UAP) as new reports emerge about potential alien contact. Dr. Julia Mossbridge, a cognitive neuroscientist and prominent researcher in this field, has issued a stark warning regarding humanity's shifting understanding of its place in the universe. Speaking to various outlets, including Fox News, Dr. Mossbridge articulated a growing recognition that we may not have the control we once believed we possessed over the cosmos. This shift in perspective is not merely academic; it has profound implications for the collective psyche of humanity.</w:t>
      </w:r>
      <w:r/>
    </w:p>
    <w:p>
      <w:r/>
      <w:r>
        <w:t>Recent discoveries, notably a sphere-shaped object recovered in Colombia, have intensified debates about the existence of extraterrestrial technology. This object, first reported over the town of Buga, reportedly exhibited erratic flight patterns that defy the physics of conventional aircraft. Following its landing, the sphere has been subjected to preliminary analysis, revealing three layers of metallic material and sixty microspheres surrounding its core, dubbed a 'chip.' Yet, despite the intrigue it has sparked, Dr. Mossbridge remains cautious, characterising the sphere as potentially a human-made artefact rather than an alien device.</w:t>
      </w:r>
      <w:r/>
    </w:p>
    <w:p>
      <w:r/>
      <w:r>
        <w:t>Compounding this skepticism, Dr. Mossbridge highlighted that no direct correlation has been established between a video of what is now referred to as the Buga sphere and the actual object recovered. She posited that it could simply be an "art project" designed to provoke thought about our understanding of the skies and the unexplained phenomena they contain. This highlights a growing cultural skepticism regarding UAP findings, challenging the rush to conclusions that pervades much of the dialogue about extraterrestrial contact.</w:t>
      </w:r>
      <w:r/>
    </w:p>
    <w:p>
      <w:r/>
      <w:r>
        <w:t>Accompanying the scientific investigation of this sphere, a series of analyses unveiled engravings resembling ancient scripts, including runes and indications of Mesopotamian writing systems. Researchers employed artificial intelligence to decode the message inscribed on the object, which they interpreted as a call for humanity to awaken to a higher consciousness, particularly in the face of pressing environmental challenges. While compelling, the authenticity of these claims remains unverified; as of now, no scientific consensus has been published regarding the object's origins.</w:t>
      </w:r>
      <w:r/>
    </w:p>
    <w:p>
      <w:r/>
      <w:r>
        <w:t>The recovery of the sphere has become entwined with claims made by David Velez el Potro, one of the individuals involved in its discovery. He recounted an alarming experience when handling the object, claiming it emitted smoke when water was poured over it, purportedly revealing extreme temperature discrepancies. However, Velez el Potro's connection to controversial ufologist Jaime Maussan raises questions about the legitimacy of these assertions, particularly given Maussan's history of unverified claims surrounding alien mummies in Peru.</w:t>
      </w:r>
      <w:r/>
    </w:p>
    <w:p>
      <w:r/>
      <w:r>
        <w:t>Dr. Mossbridge notes that non-governmental efforts to investigate UAPs have surged as researchers outside official channels seek to understand the phenomena without bureaucratic constraints. Organizations such as the Galileo Project and the Scientific Coalition for UAP Studies aim to establish rigorous investigative practices that empower scientific inquiry into these occurrences—a drastic shift from the historical reticence surrounding the subject.</w:t>
      </w:r>
      <w:r/>
    </w:p>
    <w:p>
      <w:r/>
      <w:r>
        <w:t>This burgeoning independence in UAP research underscores the imperative for systematic investigation and a nuanced understanding of what these phenomena might signify for humankind. As Dr. Mossbridge aptly pointed out, the collective anxiety associated with potential extraterrestrial existence reflects a profound challenge to our existing paradigms of reality. The intersection of belief and skepticism surrounding UAPs invites an opportunity for a richer dialogue about the mysteries of our universe and our role within it.</w:t>
      </w:r>
      <w:r/>
    </w:p>
    <w:p>
      <w:r/>
      <w:r>
        <w:t>Ultimately, whether humankind is witnessing the precursors to formal acknowledgment of extraterrestrial technologies or merely the musings of an artistic endeavour lingers as an open question. With international interest in UAPs escalating, the conversation around them may soon intersect with critical issues such as environmental stewardship and societal consciousness.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6 – </w:t>
      </w:r>
      <w:hyperlink r:id="rId11">
        <w:r>
          <w:rPr>
            <w:color w:val="0000EE"/>
            <w:u w:val="single"/>
          </w:rPr>
          <w:t>[2]</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https://www.dailymail.co.uk/sciencetech/article-14750639/UFO-expert-warning-discovery-alien-sphere.html?ns_mchannel=rss&amp;ns_campaign=1490&amp;ito=1490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https://jmossbridge.medium.com/whats-uaps-the-uap-science-ecosystem-united-states-5f4e230a3abf</w:t>
        </w:r>
      </w:hyperlink>
      <w:r>
        <w:t xml:space="preserve"> - Dr. Julia Mossbridge provides an overview of the Unidentified Aerial Phenomena (UAP) science ecosystem in the United States. She discusses various organizations involved in UAP research, including the Mutual UFO Network (MUFON), which studies UFOs for the benefit of humanity, and the Scientific Coalition for UAP Studies (SCU), which conducts rigorous scientific examinations of UAP events. Mossbridge emphasizes the importance of understanding anomalous phenomena to advance scientific knowledge and highlights the collaborative efforts of these organizations in investigating UAPs.</w:t>
      </w:r>
      <w:r/>
    </w:p>
    <w:p>
      <w:pPr>
        <w:pStyle w:val="ListNumber"/>
        <w:spacing w:line="240" w:lineRule="auto"/>
        <w:ind w:left="720"/>
      </w:pPr>
      <w:r/>
      <w:hyperlink r:id="rId10">
        <w:r>
          <w:rPr>
            <w:color w:val="0000EE"/>
            <w:u w:val="single"/>
          </w:rPr>
          <w:t>https://www.metabunk.org/threads/whos-who-at-the-november-13-2024-congressional-uap-hearings.13766/</w:t>
        </w:r>
      </w:hyperlink>
      <w:r>
        <w:t xml:space="preserve"> - This article provides insights into the participants of the November 13, 2024, Congressional UAP hearings. Dr. Julia Mossbridge, founder and director of the Mossbridge Institute, is introduced as a researcher into the paraphenomenal. The article includes excerpts from her speech, where she discusses the significance of studying anomalous phenomena and their potential to point towards new scientific truths. Mossbridge's background in theoretical physics and her family's involvement in science are also highlighted.</w:t>
      </w:r>
      <w:r/>
    </w:p>
    <w:p>
      <w:pPr>
        <w:pStyle w:val="ListNumber"/>
        <w:spacing w:line="240" w:lineRule="auto"/>
        <w:ind w:left="720"/>
      </w:pPr>
      <w:r/>
      <w:hyperlink r:id="rId13">
        <w:r>
          <w:rPr>
            <w:color w:val="0000EE"/>
            <w:u w:val="single"/>
          </w:rPr>
          <w:t>https://www.uapcaucus.com/research</w:t>
        </w:r>
      </w:hyperlink>
      <w:r>
        <w:t xml:space="preserve"> - The UAP Caucus presents scientific studies and analyses on Unidentified Anomalous Phenomena (UAP). One study focuses on the functional morphology and kinematics of UAP orb and rod objects, suggesting evidence of non-human intelligence. The research proposes models explaining these phenomena and examines their energy harvesting mechanisms. The study aims to deepen understanding of UAPs and their potential link to non-human intelligence, emphasizing the need for further analysis of photometric light spectra.</w:t>
      </w:r>
      <w:r/>
    </w:p>
    <w:p>
      <w:pPr>
        <w:pStyle w:val="ListNumber"/>
        <w:spacing w:line="240" w:lineRule="auto"/>
        <w:ind w:left="720"/>
      </w:pPr>
      <w:r/>
      <w:hyperlink r:id="rId12">
        <w:r>
          <w:rPr>
            <w:color w:val="0000EE"/>
            <w:u w:val="single"/>
          </w:rPr>
          <w:t>https://windbridgeinstitute.com/research-overview/projects/uap-resources/</w:t>
        </w:r>
      </w:hyperlink>
      <w:r>
        <w:t xml:space="preserve"> - The Windbridge Institute offers resources on Unidentified Aerial Phenomena (UAP) research. A selected study by Mossbridge, J.A. (2022) titled 'What’s UAPS? The UAP Science ecosystem — United States' provides a map of the UAP science ecosystem in the U.S. The study outlines various organizations involved in UAP research, their data types, and analysis methods. It serves as an organized introduction to UAP science for academics, government agencies, and the public.</w:t>
      </w:r>
      <w:r/>
    </w:p>
    <w:p>
      <w:pPr>
        <w:pStyle w:val="ListNumber"/>
        <w:spacing w:line="240" w:lineRule="auto"/>
        <w:ind w:left="720"/>
      </w:pPr>
      <w:r/>
      <w:hyperlink r:id="rId15">
        <w:r>
          <w:rPr>
            <w:color w:val="0000EE"/>
            <w:u w:val="single"/>
          </w:rPr>
          <w:t>https://thedebrief.org/tag/uap/page/2/</w:t>
        </w:r>
      </w:hyperlink>
      <w:r>
        <w:t xml:space="preserve"> - The Debrief features articles on Unidentified Aerial Phenomena (UAP). One article titled 'Taboo, Fear, and UAP' includes an interview with Dr. Julia Mossbridge, Ph.D., where she explores the UAP subject through the lenses of gender and neurodiversity. The discussion delves into societal taboos, fears, and the psychological aspects of UAP phenomena, offering a unique perspective on the topic.</w:t>
      </w:r>
      <w:r/>
    </w:p>
    <w:p>
      <w:pPr>
        <w:pStyle w:val="ListNumber"/>
        <w:spacing w:line="240" w:lineRule="auto"/>
        <w:ind w:left="720"/>
      </w:pPr>
      <w:r/>
      <w:hyperlink r:id="rId14">
        <w:r>
          <w:rPr>
            <w:color w:val="0000EE"/>
            <w:u w:val="single"/>
          </w:rPr>
          <w:t>https://www.uapcheck.com/wp/news/id/2023-11-13-a-coming-revolution</w:t>
        </w:r>
      </w:hyperlink>
      <w:r>
        <w:t xml:space="preserve"> - UAP Check discusses the global media coverage and the formation of organizations like the International Coalition for Extraterrestrial Research (ICER) and the Scientific Coalition for the Study of Unidentified Aerospace Phenomena (SCU). These organizations aim to study UAPs objectively and share information with the public and scientific institutions. The article also mentions NASA's conference on UAPs held on September 14, 2023, focusing on measures to study the phenomenon.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50639/UFO-expert-warning-discovery-alien-sphere.html?ns_mchannel=rss&amp;ns_campaign=1490&amp;ito=1490" TargetMode="External"/><Relationship Id="rId10" Type="http://schemas.openxmlformats.org/officeDocument/2006/relationships/hyperlink" Target="https://www.metabunk.org/threads/whos-who-at-the-november-13-2024-congressional-uap-hearings.13766/" TargetMode="External"/><Relationship Id="rId11" Type="http://schemas.openxmlformats.org/officeDocument/2006/relationships/hyperlink" Target="https://jmossbridge.medium.com/whats-uaps-the-uap-science-ecosystem-united-states-5f4e230a3abf" TargetMode="External"/><Relationship Id="rId12" Type="http://schemas.openxmlformats.org/officeDocument/2006/relationships/hyperlink" Target="https://windbridgeinstitute.com/research-overview/projects/uap-resources/" TargetMode="External"/><Relationship Id="rId13" Type="http://schemas.openxmlformats.org/officeDocument/2006/relationships/hyperlink" Target="https://www.uapcaucus.com/research" TargetMode="External"/><Relationship Id="rId14" Type="http://schemas.openxmlformats.org/officeDocument/2006/relationships/hyperlink" Target="https://www.uapcheck.com/wp/news/id/2023-11-13-a-coming-revolution" TargetMode="External"/><Relationship Id="rId15" Type="http://schemas.openxmlformats.org/officeDocument/2006/relationships/hyperlink" Target="https://thedebrief.org/tag/uap/page/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