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Widow’s 1,500 shoe buckles valued at £200,000 on Antiques Roadshow sparks family legacy reflection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episode of the immensely popular BBC programme </w:t>
      </w:r>
      <w:r>
        <w:rPr>
          <w:i/>
        </w:rPr>
        <w:t>Antiques Roadshow</w:t>
      </w:r>
      <w:r>
        <w:t xml:space="preserve"> captivated viewers and showcased the emotional power of personal history intertwined with material culture. The recent resurfacing of a particular episode revealed a heartwarming story involving an elderly lady who, along with her daughters and granddaughter, brought her late husband's expansive shoe buckle collection for appraisal at Burton Constable Hall and Parkland in Yorkshire. The moment proved to be not just a valuation of an assemblage of items, but a poignant reflection on family legacy and the passions that bind us across generations.</w:t>
      </w:r>
      <w:r/>
    </w:p>
    <w:p>
      <w:r/>
      <w:r>
        <w:t>Judith Miller, a seasoned expert in antiquities, enthusiastically assessed the extensive collection of 1,500 shoe buckles, which the widow had acquired for approximately £2 each over the course of decades. Upon revealing the astonishing total value of £200,000, the family was understandably left speechless, their palpable shock underscored by gasps from onlookers. Judith noted the historical significance of these items, stating that many were from a notable period between 1750 and 1780. As she delved into the history of buckle usage, it became clear that these artifacts were more than mere decorative fasteners; they represented a longing for status and aesthetic value, a concept explored extensively in the broader narrative surrounding shoe buckles throughout history.</w:t>
      </w:r>
      <w:r/>
    </w:p>
    <w:p>
      <w:r/>
      <w:r>
        <w:t xml:space="preserve">The intricate craftsmanship involved in creating these buckles speaks volumes about the social hierarchies of the 17th and 18th centuries. At that time, shoe buckles evolved from practical items into symbols of wealth, as they were often fashioned from luxurious materials. Collectors today, much like the widow's late husband, are drawn to these pieces not only for their historical appeal but for the narrative woven into each item, a sentiment echoed in various </w:t>
      </w:r>
      <w:r>
        <w:rPr>
          <w:i/>
        </w:rPr>
        <w:t>Antiques Roadshow</w:t>
      </w:r>
      <w:r>
        <w:t xml:space="preserve"> segments that highlight the emotional ties families have with cherished heirlooms. Such items often evoke cherished memories, solidifying their value beyond mere monetary worth; many guests share stories of family connections and traditions that these antiques represent.</w:t>
      </w:r>
      <w:r/>
    </w:p>
    <w:p>
      <w:r/>
      <w:r>
        <w:t>The programme frequently showcases collections that astonish both owners and viewers alike with their unexpected valuations. Such revelations invite reflection on the importance of preserving family heritage, with expert appraisers providing rich contexts that elevate the intrinsic value of these items into something profoundly personal. Alongside this, the phenomenon of collecting itself is highlighted as a cultural practice that can strengthen familial bonds, offering glimpses into the past and the passions that have been handed down through generations.</w:t>
      </w:r>
      <w:r/>
    </w:p>
    <w:p>
      <w:r/>
      <w:r>
        <w:t>Celebrating the emotional ties to objects, the guest's remark about how her husband's collection would be passed down suggests a larger narrative about the role of collectibles as vessels of memory and identity. Experts often note the phenomenon of families sharing stories behind each item, reinforcing both the sentimental and tangible heritage associated with them. This intergenerational dialogue, encapsulated in a simple collection of buckles, serves as a reminder of the enduring connections forged through shared histories.</w:t>
      </w:r>
      <w:r/>
    </w:p>
    <w:p>
      <w:r/>
      <w:r>
        <w:t xml:space="preserve">As the episode concluded, Judith Miller highlighted the beauty of the family's legacy — these buckles were not merely valuable but carried with them tales of love, passion, and continuity. This blend of history, emotion, and monetary value is precisely what </w:t>
      </w:r>
      <w:r>
        <w:rPr>
          <w:i/>
        </w:rPr>
        <w:t>Antiques Roadshow</w:t>
      </w:r>
      <w:r>
        <w:t xml:space="preserve"> encapsulates, showcasing collections that are as much about their stories as they are about their appraisals. </w:t>
      </w:r>
      <w:r/>
    </w:p>
    <w:p>
      <w:r/>
      <w:r>
        <w:t>Ultimately, the episode invites viewers not just to appreciate the art of antiquity, but to reflect on their own familial ties and the legacies they may wish to preserve. In each buckle, there lies a story — of craftsmanship, of personal affection, and of a shared journey that transcends time.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https://www.dailymail.co.uk/tv/article-14760483/Antiques-Roadshow-guest-dumbstruck-value-rare-collection.html?ns_mchannel=rss&amp;ns_campaign=1490&amp;ito=1490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https://www.bbc.co.uk/programmes/articles/1Fj7bFjxxn6ZM0lp9nL8g7S/chairs-and-tables-the-wooden-furniture-finds-from-the-antiques-roadshow</w:t>
        </w:r>
      </w:hyperlink>
      <w:r>
        <w:t xml:space="preserve"> - The Antiques Roadshow often showcases remarkable items, including wooden furniture that reflects the craftsmanship of different eras. A recent episode highlighted how certain pieces can carry significant historical value and monetary worth, making them desirable among collectors. The expert appraisers discuss the origins of various materials and styles, providing context and insight into the socio-historical significance of the items. Many families bring cherished belongings that tell fascinating stories, emphasizing the emotional connections we have with our possessions. This reinforces the value of not just items themselves but the memories they evoke.</w:t>
      </w:r>
      <w:r/>
    </w:p>
    <w:p>
      <w:pPr>
        <w:pStyle w:val="ListNumber"/>
        <w:spacing w:line="240" w:lineRule="auto"/>
        <w:ind w:left="720"/>
      </w:pPr>
      <w:r/>
      <w:hyperlink r:id="rId11">
        <w:r>
          <w:rPr>
            <w:color w:val="0000EE"/>
            <w:u w:val="single"/>
          </w:rPr>
          <w:t>https://www.thevintagenews.com/2020/10/29/shoe-buckle-collection/</w:t>
        </w:r>
      </w:hyperlink>
      <w:r>
        <w:t xml:space="preserve"> - A fascinating article delves into the history of shoe buckles, showing their prominence in fashion during the 17th and 18th centuries. These decorative fasteners were used to display wealth and status, often crafted from luxurious materials. The piece discusses how they fell out of fashion only to resurface, becoming collectible items that attract enthusiasts and historians alike. It highlights famous collectors and how personal stories intertwine with the history of these buckles. The article serves as a reminder of how even small items can have significant historical and monetary value over time.</w:t>
      </w:r>
      <w:r/>
    </w:p>
    <w:p>
      <w:pPr>
        <w:pStyle w:val="ListNumber"/>
        <w:spacing w:line="240" w:lineRule="auto"/>
        <w:ind w:left="720"/>
      </w:pPr>
      <w:r/>
      <w:hyperlink r:id="rId10">
        <w:r>
          <w:rPr>
            <w:color w:val="0000EE"/>
            <w:u w:val="single"/>
          </w:rPr>
          <w:t>https://www.antiquestradeGazette.com/news/2021/jul/valuable-collections-at-antiques-roadshow/</w:t>
        </w:r>
      </w:hyperlink>
      <w:r>
        <w:t xml:space="preserve"> - This article outlines the various remarkable collections featured on the Antiques Roadshow, showcasing how these items can astonish both the owners and viewers with their value. Many guests arrive with family heirlooms, discovering unexpectedly high appraisals that evoke emotional responses. Expert appraisers offer insights into the historical significance of each piece, which adds another layer of appreciation. The article emphasises the importance of preserving heritage items and how the show celebrates personal stories attached to these antiques. It highlights the joy of discovery and the connections that bind families through shared history.</w:t>
      </w:r>
      <w:r/>
    </w:p>
    <w:p>
      <w:pPr>
        <w:pStyle w:val="ListNumber"/>
        <w:spacing w:line="240" w:lineRule="auto"/>
        <w:ind w:left="720"/>
      </w:pPr>
      <w:r/>
      <w:hyperlink r:id="rId12">
        <w:r>
          <w:rPr>
            <w:color w:val="0000EE"/>
            <w:u w:val="single"/>
          </w:rPr>
          <w:t>https://www.livescience.com/60288-history-of-shoe-buckles.html</w:t>
        </w:r>
      </w:hyperlink>
      <w:r>
        <w:t xml:space="preserve"> - An informative article providing a comprehensive history of shoe buckles, tracing their evolution from practical fasteners in medieval times to status symbols in the 17th century. It discusses how materials changed over time, reflecting fashion trends and social standings. The piece delves into famous buckle designs and their collectors, explaining why certain examples have become highly sought after. Additionally, it highlights the intricacies in crafting these items, illustrating how they serve both functional and decorative purposes. Thus, the article showcases the cultural significance of shoe buckles across different eras.</w:t>
      </w:r>
      <w:r/>
    </w:p>
    <w:p>
      <w:pPr>
        <w:pStyle w:val="ListNumber"/>
        <w:spacing w:line="240" w:lineRule="auto"/>
        <w:ind w:left="720"/>
      </w:pPr>
      <w:r/>
      <w:hyperlink r:id="rId14">
        <w:r>
          <w:rPr>
            <w:color w:val="0000EE"/>
            <w:u w:val="single"/>
          </w:rPr>
          <w:t>https://www.thecollector.com/importance-of-heritage-and-collectibles/</w:t>
        </w:r>
      </w:hyperlink>
      <w:r>
        <w:t xml:space="preserve"> - This article explores the importance of heritage and collectibles in our lives, focusing on how personal items can encapsulate family histories and memories. It discusses various collector mentalities and the emotional value often surpassing monetary worth. The piece highlights how family traditions and pastimes involve collecting, like the Antiques Roadshow's showcased family heirlooms. By examining the backstories of particular items, the article strengthens the argument for preserving personal history through collectibles. This awareness promotes familial bonds and appreciation for past generations' interests and joys.</w:t>
      </w:r>
      <w:r/>
    </w:p>
    <w:p>
      <w:pPr>
        <w:pStyle w:val="ListNumber"/>
        <w:spacing w:line="240" w:lineRule="auto"/>
        <w:ind w:left="720"/>
      </w:pPr>
      <w:r/>
      <w:hyperlink r:id="rId15">
        <w:r>
          <w:rPr>
            <w:color w:val="0000EE"/>
            <w:u w:val="single"/>
          </w:rPr>
          <w:t>https://www.economist.com/prospero/2022/08/03/the-spirited-collectors-of-antiques</w:t>
        </w:r>
      </w:hyperlink>
      <w:r>
        <w:t xml:space="preserve"> - An article discussing the growing trend of antique collecting, highlighting collectors' passion and the unexpected joy of discovering the value of their long-held items. It illustrates how many collectors begin with a personal connection to their objects, often inherited from family. The piece addresses market trends and the emotional ties people have with antiques, revealing how such interests transcend generations. It offers insights into events like the Antiques Roadshow, where individuals often learn the remarkable worth of their collections, celebrating heritage while exploring financial aspects of antique trading.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60483/Antiques-Roadshow-guest-dumbstruck-value-rare-collection.html?ns_mchannel=rss&amp;ns_campaign=1490&amp;ito=1490" TargetMode="External"/><Relationship Id="rId10" Type="http://schemas.openxmlformats.org/officeDocument/2006/relationships/hyperlink" Target="https://www.antiquestradeGazette.com/news/2021/jul/valuable-collections-at-antiques-roadshow/" TargetMode="External"/><Relationship Id="rId11" Type="http://schemas.openxmlformats.org/officeDocument/2006/relationships/hyperlink" Target="https://www.thevintagenews.com/2020/10/29/shoe-buckle-collection/" TargetMode="External"/><Relationship Id="rId12" Type="http://schemas.openxmlformats.org/officeDocument/2006/relationships/hyperlink" Target="https://www.livescience.com/60288-history-of-shoe-buckles.html" TargetMode="External"/><Relationship Id="rId13" Type="http://schemas.openxmlformats.org/officeDocument/2006/relationships/hyperlink" Target="https://www.bbc.co.uk/programmes/articles/1Fj7bFjxxn6ZM0lp9nL8g7S/chairs-and-tables-the-wooden-furniture-finds-from-the-antiques-roadshow" TargetMode="External"/><Relationship Id="rId14" Type="http://schemas.openxmlformats.org/officeDocument/2006/relationships/hyperlink" Target="https://www.thecollector.com/importance-of-heritage-and-collectibles/" TargetMode="External"/><Relationship Id="rId15" Type="http://schemas.openxmlformats.org/officeDocument/2006/relationships/hyperlink" Target="https://www.economist.com/prospero/2022/08/03/the-spirited-collectors-of-antiqu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