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Court bans celebrity ‘beauty consultant’ Ricky Sawyer after life-threatening cosmetic procedures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recent court ruling has led to the banning of Ricky Sawyer, a self-proclaimed 'beauty consultant' known to have worked with celebrities such as Katie Price, from performing cosmetic procedures in England and Wales. This decision follows a chilling investigation by the BBC which disclosed that Sawyer was administering liquid Brazilian butt lifts (BBLs) containing dangerously excessive amounts of dermal filler—up to 1,000ml—without any medical qualifications. The alarming practices uncovered during this investigation have raised serious concerns about patient safety within the cosmetic enhancement industry.</w:t>
      </w:r>
      <w:r/>
    </w:p>
    <w:p>
      <w:r/>
      <w:r>
        <w:t>Mark Elliott, president of the Chartered Institute of Environmental Health, condemned Sawyer’s actions as indicative of a broader failure within the regulatory framework governing cosmetic procedures, which he claims has not kept pace with the growing popularity of non-surgical treatments. “The most high-risk cosmetic procedures, such as the BBL, should be designated as surgical and undertaken only by appropriately trained, regulated and experienced GMC-registered doctors,” he stated, emphasising the necessity for stringent oversight.</w:t>
      </w:r>
      <w:r/>
    </w:p>
    <w:p>
      <w:r/>
      <w:r>
        <w:t>The documentary revealed not only the distressing circumstances faced by many victims, but also showed Sawyer illegally distributing antibiotics without prescriptions. Among his clients, several women were left with life-threatening conditions such as sepsis, prompting hospital visits and in some cases, emergency surgeries to rectify serious complications. One woman, Ashley, described her ordeal, sharing how she left Sawyer’s clinic "covered in blood" and was rushed to the hospital soon after, where doctors saved her life from the brink of sepsis.</w:t>
      </w:r>
      <w:r/>
    </w:p>
    <w:p>
      <w:r/>
      <w:r>
        <w:t>The dangers of liquid BBLs are not isolated to Sawyer's practices; similar incidents have been reported following procedures at other clinics. An ITV News report highlighted the risks associated with unqualified practitioners, urging potential clients to research clinics thoroughly and to seek reputable professionals. They underscored that patients must remain aware of the severe complications that can arise from such procedures, particularly when performed without medical oversight.</w:t>
      </w:r>
      <w:r/>
    </w:p>
    <w:p>
      <w:r/>
      <w:r>
        <w:t>Moreover, local councils, including Trafford, Salford, and Manchester, moved swiftly to restrict Sawyer and his operations in response to the investigation, reflecting a growing recognition of the hazards linked with cosmetic enhancements. The focus on regulatory reform has become increasingly urgent, as nearly 40 women came forward with accounts of serious injuries inflicted by Sawyer’s practices.</w:t>
      </w:r>
      <w:r/>
    </w:p>
    <w:p>
      <w:r/>
      <w:r>
        <w:t xml:space="preserve">Among these, Monique Sofroniou, who sustained severe injuries following her procedure, highlighted the urgent need for a licensing scheme to protect clients from similar experiences. Her call to ban liquid BBLs echoes the sentiments of numerous experts who stress that non-surgical procedures should be closely regulated to prevent novices from endangering lives. </w:t>
      </w:r>
      <w:r/>
    </w:p>
    <w:p>
      <w:r/>
      <w:r>
        <w:t>While non-surgical BBLs are not illegal in the UK, the lack of proper regulation has led various local authorities to impose bans on specific clinics, demonstrating a bilateral need for protective measures and public awareness. Health experts continuously warn against the temptation to opt for cheaper, easier routes to cosmetic enhancement, reminding individuals that such decisions can have serious, long-lasting repercussions.</w:t>
      </w:r>
      <w:r/>
    </w:p>
    <w:p>
      <w:r/>
      <w:r>
        <w:t xml:space="preserve">As the cosmetic surgery landscape evolves, it becomes imperative for both regulatory bodies and potential clients to advocate for safer practices and to ensure that only qualified professionals undertake these high-risk procedures. The recent developments in this case could potentially signal a shift towards stricter enforcement of regulations designed to safeguard patients in what has become an increasingly popular—but perilous—industry. </w:t>
      </w:r>
      <w:r/>
    </w:p>
    <w:p>
      <w:r/>
      <w:r>
        <w:t xml:space="preserve">With the court's injunction against Sawyer in place until 2028, it provides a temporary relief for those advocating for higher standards within the aesthetic field, yet the call for systemic change remains loud and clear, underscoring the urgent need for comprehensive licensing and oversight in the world of cosmetic enhancements. </w:t>
      </w:r>
      <w:r/>
    </w:p>
    <w:p>
      <w:pPr>
        <w:pBdr>
          <w:bottom w:val="single" w:sz="6" w:space="1" w:color="auto"/>
        </w:pBdr>
      </w:pPr>
      <w:r/>
    </w:p>
    <w:p>
      <w:pPr>
        <w:pStyle w:val="Heading2"/>
      </w:pPr>
      <w:r>
        <w:t>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p>
    <w:p>
      <w:pPr>
        <w:pStyle w:val="ListBullet"/>
        <w:spacing w:line="240" w:lineRule="auto"/>
        <w:ind w:left="720"/>
      </w:pPr>
      <w:r/>
      <w:r>
        <w:t xml:space="preserve">Paragraph 2 – </w:t>
      </w:r>
      <w:hyperlink r:id="rId9">
        <w:r>
          <w:rPr>
            <w:color w:val="0000EE"/>
            <w:u w:val="single"/>
          </w:rPr>
          <w:t>[1]</w:t>
        </w:r>
      </w:hyperlink>
      <w:r>
        <w:t xml:space="preserve">, </w:t>
      </w:r>
      <w:hyperlink r:id="rId11">
        <w:r>
          <w:rPr>
            <w:color w:val="0000EE"/>
            <w:u w:val="single"/>
          </w:rPr>
          <w:t>[3]</w:t>
        </w:r>
      </w:hyperlink>
      <w:r/>
    </w:p>
    <w:p>
      <w:pPr>
        <w:pStyle w:val="ListBullet"/>
        <w:spacing w:line="240" w:lineRule="auto"/>
        <w:ind w:left="720"/>
      </w:pPr>
      <w:r/>
      <w:r>
        <w:t xml:space="preserve">Paragraph 3 – </w:t>
      </w:r>
      <w:hyperlink r:id="rId10">
        <w:r>
          <w:rPr>
            <w:color w:val="0000EE"/>
            <w:u w:val="single"/>
          </w:rPr>
          <w:t>[2]</w:t>
        </w:r>
      </w:hyperlink>
      <w:r>
        <w:t xml:space="preserve">, </w:t>
      </w:r>
      <w:hyperlink r:id="rId12">
        <w:r>
          <w:rPr>
            <w:color w:val="0000EE"/>
            <w:u w:val="single"/>
          </w:rPr>
          <w:t>[5]</w:t>
        </w:r>
      </w:hyperlink>
      <w:r/>
    </w:p>
    <w:p>
      <w:pPr>
        <w:pStyle w:val="ListBullet"/>
        <w:spacing w:line="240" w:lineRule="auto"/>
        <w:ind w:left="720"/>
      </w:pPr>
      <w:r/>
      <w:r>
        <w:t xml:space="preserve">Paragraph 4 – </w:t>
      </w:r>
      <w:hyperlink r:id="rId11">
        <w:r>
          <w:rPr>
            <w:color w:val="0000EE"/>
            <w:u w:val="single"/>
          </w:rPr>
          <w:t>[3]</w:t>
        </w:r>
      </w:hyperlink>
      <w:r>
        <w:t xml:space="preserve">, </w:t>
      </w:r>
      <w:hyperlink r:id="rId13">
        <w:r>
          <w:rPr>
            <w:color w:val="0000EE"/>
            <w:u w:val="single"/>
          </w:rPr>
          <w:t>[7]</w:t>
        </w:r>
      </w:hyperlink>
      <w:r/>
    </w:p>
    <w:p>
      <w:pPr>
        <w:pStyle w:val="ListBullet"/>
        <w:spacing w:line="240" w:lineRule="auto"/>
        <w:ind w:left="720"/>
      </w:pPr>
      <w:r/>
      <w:r>
        <w:t xml:space="preserve">Paragraph 5 – </w:t>
      </w:r>
      <w:hyperlink r:id="rId9">
        <w:r>
          <w:rPr>
            <w:color w:val="0000EE"/>
            <w:u w:val="single"/>
          </w:rPr>
          <w:t>[1]</w:t>
        </w:r>
      </w:hyperlink>
      <w:r>
        <w:t xml:space="preserve">, </w:t>
      </w:r>
      <w:hyperlink r:id="rId14">
        <w:r>
          <w:rPr>
            <w:color w:val="0000EE"/>
            <w:u w:val="single"/>
          </w:rPr>
          <w:t>[4]</w:t>
        </w:r>
      </w:hyperlink>
      <w:r/>
    </w:p>
    <w:p>
      <w:pPr>
        <w:pStyle w:val="ListBullet"/>
        <w:spacing w:line="240" w:lineRule="auto"/>
        <w:ind w:left="720"/>
      </w:pPr>
      <w:r/>
      <w:r>
        <w:t xml:space="preserve">Paragraph 6 – </w:t>
      </w:r>
      <w:hyperlink r:id="rId9">
        <w:r>
          <w:rPr>
            <w:color w:val="0000EE"/>
            <w:u w:val="single"/>
          </w:rPr>
          <w:t>[1]</w:t>
        </w:r>
      </w:hyperlink>
      <w:r>
        <w:t xml:space="preserve">, </w:t>
      </w:r>
      <w:hyperlink r:id="rId15">
        <w:r>
          <w:rPr>
            <w:color w:val="0000EE"/>
            <w:u w:val="single"/>
          </w:rPr>
          <w:t>[6]</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https://www.dailymail.co.uk/health/article-14764693/Katie-Prices-butt-lift-injector-BANNED-sepsis.html?ns_mchannel=rss&amp;ns_campaign=1490&amp;ito=1490</w:t>
        </w:r>
      </w:hyperlink>
      <w:r>
        <w:t xml:space="preserve"> - Please view link - unable to able to access data</w:t>
      </w:r>
      <w:r/>
    </w:p>
    <w:p>
      <w:pPr>
        <w:pStyle w:val="ListNumber"/>
        <w:spacing w:line="240" w:lineRule="auto"/>
        <w:ind w:left="720"/>
      </w:pPr>
      <w:r/>
      <w:hyperlink r:id="rId10">
        <w:r>
          <w:rPr>
            <w:color w:val="0000EE"/>
            <w:u w:val="single"/>
          </w:rPr>
          <w:t>https://www.bbc.com/news/articles/clyk521rrxyo</w:t>
        </w:r>
      </w:hyperlink>
      <w:r>
        <w:t xml:space="preserve"> - A BBC investigation uncovered that Ricky Sawyer, a self-styled 'beauty consultant' with celebrity clients like Katie Price, was administering liquid Brazilian butt-lifts (BBLs) without proper qualifications. Clients reported severe complications, including sepsis and tissue death. Undercover footage revealed Sawyer distributing unprescribed antibiotics and performing procedures without medical supervision, posing significant health risks to patients.</w:t>
      </w:r>
      <w:r/>
    </w:p>
    <w:p>
      <w:pPr>
        <w:pStyle w:val="ListNumber"/>
        <w:spacing w:line="240" w:lineRule="auto"/>
        <w:ind w:left="720"/>
      </w:pPr>
      <w:r/>
      <w:hyperlink r:id="rId11">
        <w:r>
          <w:rPr>
            <w:color w:val="0000EE"/>
            <w:u w:val="single"/>
          </w:rPr>
          <w:t>https://www.itv.com/news/2023-12-11/20-minutes-from-death-when-non-surgical-bbl-fillers-go-wrong</w:t>
        </w:r>
      </w:hyperlink>
      <w:r>
        <w:t xml:space="preserve"> - ITV News reported on the dangers of non-surgical Brazilian butt-lift (BBL) procedures, highlighting cases where patients experienced severe infections leading to life-threatening conditions. The report emphasized the importance of choosing reputable clinics and being aware of potential risks associated with such cosmetic treatments.</w:t>
      </w:r>
      <w:r/>
    </w:p>
    <w:p>
      <w:pPr>
        <w:pStyle w:val="ListNumber"/>
        <w:spacing w:line="240" w:lineRule="auto"/>
        <w:ind w:left="720"/>
      </w:pPr>
      <w:r/>
      <w:hyperlink r:id="rId14">
        <w:r>
          <w:rPr>
            <w:color w:val="0000EE"/>
            <w:u w:val="single"/>
          </w:rPr>
          <w:t>https://www.itv.com/news/2024-03-14/aesthetic-clinic-with-celebrity-clients-investigated-after-botched-procedures</w:t>
        </w:r>
      </w:hyperlink>
      <w:r>
        <w:t xml:space="preserve"> - ITV News investigated Lift Aesthetics, a clinic with celebrity clients like Katie Price, after multiple reports of botched non-surgical Brazilian butt-lift (BBL) procedures. Several women suffered severe infections, leading to hospitalizations and surgeries. The investigation underscored the need for stricter regulations in the cosmetic surgery industry to protect patients.</w:t>
      </w:r>
      <w:r/>
    </w:p>
    <w:p>
      <w:pPr>
        <w:pStyle w:val="ListNumber"/>
        <w:spacing w:line="240" w:lineRule="auto"/>
        <w:ind w:left="720"/>
      </w:pPr>
      <w:r/>
      <w:hyperlink r:id="rId12">
        <w:r>
          <w:rPr>
            <w:color w:val="0000EE"/>
            <w:u w:val="single"/>
          </w:rPr>
          <w:t>https://www.independent.ie/news/woman-29-hospitalised-for-18-days-with-sepsis-a-year-after-cosmetic-bum-lift-procedure/40574134.html</w:t>
        </w:r>
      </w:hyperlink>
      <w:r>
        <w:t xml:space="preserve"> - The Irish Independent reported on a 29-year-old woman who developed sepsis 14 months after receiving a cosmetic buttock augmentation. Doctors highlighted the potential complications of such procedures, emphasizing the importance of choosing reputable cosmetic surgeons and being aware of the risks associated with dermal fillers.</w:t>
      </w:r>
      <w:r/>
    </w:p>
    <w:p>
      <w:pPr>
        <w:pStyle w:val="ListNumber"/>
        <w:spacing w:line="240" w:lineRule="auto"/>
        <w:ind w:left="720"/>
      </w:pPr>
      <w:r/>
      <w:hyperlink r:id="rId15">
        <w:r>
          <w:rPr>
            <w:color w:val="0000EE"/>
            <w:u w:val="single"/>
          </w:rPr>
          <w:t>https://www.inquirer.com/health/brazilian-butt-lift-philadelphia-complications-infections-illegal-med-spas-20250123.html</w:t>
        </w:r>
      </w:hyperlink>
      <w:r>
        <w:t xml:space="preserve"> - The Philadelphia Inquirer detailed cases of women developing severe infections, including sepsis, after undergoing Brazilian butt-lift procedures at unlicensed med spas. The article highlighted the dangers of seeking cosmetic enhancements from unqualified practitioners and the importance of proper medical oversight in such procedures.</w:t>
      </w:r>
      <w:r/>
    </w:p>
    <w:p>
      <w:pPr>
        <w:pStyle w:val="ListNumber"/>
        <w:spacing w:line="240" w:lineRule="auto"/>
        <w:ind w:left="720"/>
      </w:pPr>
      <w:r/>
      <w:hyperlink r:id="rId13">
        <w:r>
          <w:rPr>
            <w:color w:val="0000EE"/>
            <w:u w:val="single"/>
          </w:rPr>
          <w:t>https://news.stv.tv/world/aesthetic-clinic-with-celebrity-clients-investigated-after-botched-procedures</w:t>
        </w:r>
      </w:hyperlink>
      <w:r>
        <w:t xml:space="preserve"> - STV News covered the investigation into Lift Aesthetics, a clinic with celebrity clients like Katie Price, following reports of botched non-surgical Brazilian butt-lift (BBL) procedures. The investigation revealed multiple cases of severe infections and underscored the need for stricter regulations in the cosmetic surgery industry to ensure patient safety.</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ailymail.co.uk/health/article-14764693/Katie-Prices-butt-lift-injector-BANNED-sepsis.html?ns_mchannel=rss&amp;ns_campaign=1490&amp;ito=1490" TargetMode="External"/><Relationship Id="rId10" Type="http://schemas.openxmlformats.org/officeDocument/2006/relationships/hyperlink" Target="https://www.bbc.com/news/articles/clyk521rrxyo" TargetMode="External"/><Relationship Id="rId11" Type="http://schemas.openxmlformats.org/officeDocument/2006/relationships/hyperlink" Target="https://www.itv.com/news/2023-12-11/20-minutes-from-death-when-non-surgical-bbl-fillers-go-wrong" TargetMode="External"/><Relationship Id="rId12" Type="http://schemas.openxmlformats.org/officeDocument/2006/relationships/hyperlink" Target="https://www.independent.ie/news/woman-29-hospitalised-for-18-days-with-sepsis-a-year-after-cosmetic-bum-lift-procedure/40574134.html" TargetMode="External"/><Relationship Id="rId13" Type="http://schemas.openxmlformats.org/officeDocument/2006/relationships/hyperlink" Target="https://news.stv.tv/world/aesthetic-clinic-with-celebrity-clients-investigated-after-botched-procedures" TargetMode="External"/><Relationship Id="rId14" Type="http://schemas.openxmlformats.org/officeDocument/2006/relationships/hyperlink" Target="https://www.itv.com/news/2024-03-14/aesthetic-clinic-with-celebrity-clients-investigated-after-botched-procedures" TargetMode="External"/><Relationship Id="rId15" Type="http://schemas.openxmlformats.org/officeDocument/2006/relationships/hyperlink" Target="https://www.inquirer.com/health/brazilian-butt-lift-philadelphia-complications-infections-illegal-med-spas-20250123.html"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