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Sequins step into summer casual with Wales Bonner and Adidas’ new sneaker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Summer fashion is taking a bold turn this year with an unexpected trend: sequins. Traditionally associated with festive occasions, they have made their way into the realm of everyday style, as evidenced by high-profile appearances at the Cannes Film Festival. Both Dakota Johnson and Daisy Edgar-Jones graced the red carpet wearing sequined gowns from Gucci, suggesting a newfound versatility for this embellishment usually reserved for evening wear. However, the latest collaboration between Wales Bonner and Adidas has elevated this trend beyond formal events, introducing sequined footwear designed to flaunt confidence in casual settings.</w:t>
      </w:r>
      <w:r/>
    </w:p>
    <w:p>
      <w:r/>
      <w:r>
        <w:t>This collaboration marks a significant shift for Wales Bonner, renowned for her rich storytelling and deep cultural resonances through fashion. The introduction of the WB Karintha sneaker—a departure from reimagining classic Adidas silhouettes—underscores her innovative approach. For the Spring/Summer 2025 collection, Wales Bonner has unveiled a completely new silhouette, the WB Karintha, available in two striking fabrications: a sumptuous toffee-hued suede and a bold, chocolate-coloured satin adorned with sequins. This design not only reflects the playful infusion of glamour into summer styles but also aligns with the brand’s ethos of casual luxury.</w:t>
      </w:r>
      <w:r/>
    </w:p>
    <w:p>
      <w:r/>
      <w:r>
        <w:t>The sneaker itself features a low profile and a wrap-around sole, adorned with the iconic three-stripe insignia synonymous with Adidas heritage. The sequined version stands out for its captivating finish, catching the light and refracting shades of black, brown, silver, and gold. This dynamic upper is complemented by subtle matte brown textile overlays, creating an aesthetic reminiscent of Y2K-era design. The incorporation of such elements speaks to a nostalgic yet modern interpretation, appealing to those who appreciate both contemporary style and nostalgic influence.</w:t>
      </w:r>
      <w:r/>
    </w:p>
    <w:p>
      <w:r/>
      <w:r>
        <w:t>The trend has already made considerable waves, with reports indicating that these trainers are selling out rapidly. The limited drops associated with the Wales Bonner x Adidas collaborations have proven to be highly sought after. Resale market activity indicates that past releases often command prices in the hundreds, signalling strong demand among fashion aficionados and sneaker collectors alike. Hence, purchasing these sequined trainers not only serves a style purpose but also represents a potentially savvy investment.</w:t>
      </w:r>
      <w:r/>
    </w:p>
    <w:p>
      <w:r/>
      <w:r>
        <w:t>While styling sequins with denim has emerged as a popular choice—merging casual and elevated vibes—it’s clear that the summer sequined sneaker offers infinite possibilities. Wearers can pair these standout pieces with various outfits, from vintage Levi's to chic evening wear. The distinctiveness of the WB Karintha resonates with a culture that celebrates individuality and self-expression, allowing them to shine in both everyday settings and more glamorous occasions alike.</w:t>
      </w:r>
      <w:r/>
    </w:p>
    <w:p>
      <w:r/>
      <w:r>
        <w:t>As the fashion world continues to evolve, the emergence of sequins in summer wardrobes may well redefine contemporary aesthetics, merging the line between casual wear and high fashion. The Wales Bonner x Adidas collaborative efforts reflect not only a shift in design philosophy but also a broader cultural narrative that embraces the unexpected, making sequins a key trend to watch this summer.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https://www.elle.com/uk/fashion/what-to-wear/a64914424/wales-bonner-summer-sneakers-sequins/</w:t>
        </w:r>
      </w:hyperlink>
      <w:r>
        <w:t xml:space="preserve"> - Please view link - unable to able to access data</w:t>
      </w:r>
      <w:r/>
    </w:p>
    <w:p>
      <w:pPr>
        <w:pStyle w:val="ListNumber"/>
        <w:spacing w:line="240" w:lineRule="auto"/>
        <w:ind w:left="720"/>
      </w:pPr>
      <w:r/>
      <w:hyperlink r:id="rId13">
        <w:r>
          <w:rPr>
            <w:color w:val="0000EE"/>
            <w:u w:val="single"/>
          </w:rPr>
          <w:t>https://hypebeast.com/2025/4/wales-bonner-adidas-originals-karintha-sequin-core-black-release-date-info</w:t>
        </w:r>
      </w:hyperlink>
      <w:r>
        <w:t xml:space="preserve"> - Hypebeast reports on the Wales Bonner x Adidas Originals Karintha Sequin sneaker, featuring a dynamic sequin upper in black and brown hues. The design recalls Y2K-era footwear with a sleek, slim sole and a stripped-back upper inspired by classic Adidas silhouettes. The sequins refract various shades, adding a touch of glamour. The matte brown textile overlays and embossed outsole with a distorted grid pattern enhance the futuristic aesthetic. The release date is yet to be confirmed, but it's expected to drop in European channels by late April or early May 2025.</w:t>
      </w:r>
      <w:r/>
    </w:p>
    <w:p>
      <w:pPr>
        <w:pStyle w:val="ListNumber"/>
        <w:spacing w:line="240" w:lineRule="auto"/>
        <w:ind w:left="720"/>
      </w:pPr>
      <w:r/>
      <w:hyperlink r:id="rId10">
        <w:r>
          <w:rPr>
            <w:color w:val="0000EE"/>
            <w:u w:val="single"/>
          </w:rPr>
          <w:t>https://www.marieclaire.co.uk/fashion/live/cannes-film-festival-red-carpet-dresses-2025</w:t>
        </w:r>
      </w:hyperlink>
      <w:r>
        <w:t xml:space="preserve"> - Marie Claire UK provides live coverage of the 2025 Cannes Film Festival's red carpet, highlighting standout looks from celebrities like Bella Hadid in Saint Laurent, Zoe Saldana pairing an oversized leather bomber with a black slip, and Tramell Tillman in a tailored suit. The festival's new dress code banning 'naked dressing' led to creative ensembles that adhered to the guidelines while maintaining elegance and drama. Other notable appearances include Julia Garner in Gucci, Irina Shayk in Elie Saab, and Natalie Portman in Dior and Tiffany &amp; Co. jewelry.</w:t>
      </w:r>
      <w:r/>
    </w:p>
    <w:p>
      <w:pPr>
        <w:pStyle w:val="ListNumber"/>
        <w:spacing w:line="240" w:lineRule="auto"/>
        <w:ind w:left="720"/>
      </w:pPr>
      <w:r/>
      <w:hyperlink r:id="rId11">
        <w:r>
          <w:rPr>
            <w:color w:val="0000EE"/>
            <w:u w:val="single"/>
          </w:rPr>
          <w:t>https://www.sneakerjagers.com/en/n/wales-bonner-x-adidas-karintha-squin-shines-with-y2k-style/99886</w:t>
        </w:r>
      </w:hyperlink>
      <w:r>
        <w:t xml:space="preserve"> - Sneakerjagers discusses the Wales Bonner x Adidas Karintha Sequin sneaker, which features a full sequin upper that dynamically catches the light, refracting moody black, brown, silver, and gold tones. The Y2K-inspired silhouette includes a slim, sculpted sole and brown textile overlays forming the minimal three-stripe design. The outsole has a warped grid pattern with a single trefoil logo. Known for blending fashion-forward design with Adidas heritage, Wales Bonner continues her run of bold, unisex sneakers with this expressive design.</w:t>
      </w:r>
      <w:r/>
    </w:p>
    <w:p>
      <w:pPr>
        <w:pStyle w:val="ListNumber"/>
        <w:spacing w:line="240" w:lineRule="auto"/>
        <w:ind w:left="720"/>
      </w:pPr>
      <w:r/>
      <w:hyperlink r:id="rId14">
        <w:r>
          <w:rPr>
            <w:color w:val="0000EE"/>
            <w:u w:val="single"/>
          </w:rPr>
          <w:t>https://www.highsnobiety.com/p/wales-bonner-spring-summer-2025-adidas-samba/</w:t>
        </w:r>
      </w:hyperlink>
      <w:r>
        <w:t xml:space="preserve"> - Highsnobiety reports on Wales Bonner's Spring/Summer 2025 collaboration with Adidas, unveiling a sparkling Adidas Samba sneaker covered in sequins. The collection, inspired by Trinidadian-born British artist Althea McNish, features black and silver sequin colorways that shimmer like beach water under moonlight. The collaboration also includes other silhouettes like the Country Low in khaki suede and black and white leather, and a deconstructed Superstar Hi-top in suede. The official release date has yet to be announced.</w:t>
      </w:r>
      <w:r/>
    </w:p>
    <w:p>
      <w:pPr>
        <w:pStyle w:val="ListNumber"/>
        <w:spacing w:line="240" w:lineRule="auto"/>
        <w:ind w:left="720"/>
      </w:pPr>
      <w:r/>
      <w:hyperlink r:id="rId12">
        <w:r>
          <w:rPr>
            <w:color w:val="0000EE"/>
            <w:u w:val="single"/>
          </w:rPr>
          <w:t>https://www.ft.com/content/ffff22da-0c49-4945-a7bc-cfbdac5ac3b0</w:t>
        </w:r>
      </w:hyperlink>
      <w:r>
        <w:t xml:space="preserve"> - The Financial Times profiles Grace Wales Bonner, a London-based fashion designer and curator, highlighting her significant influence on contemporary fashion through her culturally rich and research-driven design philosophy. Known for integrating Black culture and hybridity in her work, she launched her eponymous brand in 2014 after graduating from Central Saint Martins. Her collaboration with Adidas Originals, which began in 2020, has been particularly impactful, playing a major role in the resurgence of the iconic Samba sneaker and contributing to Adidas's financial turnaround after 2023.</w:t>
      </w:r>
      <w:r/>
    </w:p>
    <w:p>
      <w:pPr>
        <w:pStyle w:val="ListNumber"/>
        <w:spacing w:line="240" w:lineRule="auto"/>
        <w:ind w:left="720"/>
      </w:pPr>
      <w:r/>
      <w:hyperlink r:id="rId15">
        <w:r>
          <w:rPr>
            <w:color w:val="0000EE"/>
            <w:u w:val="single"/>
          </w:rPr>
          <w:t>https://dopedispatch.com/2025/04/15/wales-bonner-x-adidas-sequin-covered-karintha-sneaker-rumored-to-drop-this-spring/</w:t>
        </w:r>
      </w:hyperlink>
      <w:r>
        <w:t xml:space="preserve"> - Dope Dispatch reports on the Wales Bonner x Adidas Karintha Sequin sneaker, featuring a dynamic sequin upper that reflects rich shades of black and brown. The design is reminiscent of Y2K-era footwear, with a sleek and slim sole and a stripped-back upper inspired by classic Adidas silhouettes. The sequins come in various hues, adding a touch of glamour. The matte brown textile overlays and embossed outsole with a distorted grid pattern enhance the futuristic aesthetic. The release date is yet to be confirmed, but it's expected to drop in European channels by late April or early May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lle.com/uk/fashion/what-to-wear/a64914424/wales-bonner-summer-sneakers-sequins/" TargetMode="External"/><Relationship Id="rId10" Type="http://schemas.openxmlformats.org/officeDocument/2006/relationships/hyperlink" Target="https://www.marieclaire.co.uk/fashion/live/cannes-film-festival-red-carpet-dresses-2025" TargetMode="External"/><Relationship Id="rId11" Type="http://schemas.openxmlformats.org/officeDocument/2006/relationships/hyperlink" Target="https://www.sneakerjagers.com/en/n/wales-bonner-x-adidas-karintha-squin-shines-with-y2k-style/99886" TargetMode="External"/><Relationship Id="rId12" Type="http://schemas.openxmlformats.org/officeDocument/2006/relationships/hyperlink" Target="https://www.ft.com/content/ffff22da-0c49-4945-a7bc-cfbdac5ac3b0" TargetMode="External"/><Relationship Id="rId13" Type="http://schemas.openxmlformats.org/officeDocument/2006/relationships/hyperlink" Target="https://hypebeast.com/2025/4/wales-bonner-adidas-originals-karintha-sequin-core-black-release-date-info" TargetMode="External"/><Relationship Id="rId14" Type="http://schemas.openxmlformats.org/officeDocument/2006/relationships/hyperlink" Target="https://www.highsnobiety.com/p/wales-bonner-spring-summer-2025-adidas-samba/" TargetMode="External"/><Relationship Id="rId15" Type="http://schemas.openxmlformats.org/officeDocument/2006/relationships/hyperlink" Target="https://dopedispatch.com/2025/04/15/wales-bonner-x-adidas-sequin-covered-karintha-sneaker-rumored-to-drop-this-spr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