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SXSW London aims to launch future global music superstars amid fierce festival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South by Southwest (SXSW) prepares to make its debut in London, organisers envision the event as a potential launchpad for the “music's global superstars of the future.” Katy Arnander, the director of programming, along with managing director Randel Bryan, have high hopes that this inaugural edition will foster a vibrant mix of creativity and innovation, much like its esteemed counterpart in Austin, Texas.</w:t>
      </w:r>
      <w:r/>
    </w:p>
    <w:p>
      <w:r/>
      <w:r>
        <w:t xml:space="preserve">The original SXSW, established in Austin in 1987, has garnered a reputation for catapulting artists into stardom, having showcased the likes of Amy Winehouse and Ed Sheeran in their early careers. Bryan reflects on this legacy, noting, “We had Amy Winehouse playing in tiny venues back in the day... and we’re hoping that South by Southwest in London is the same platform to really launch the global superstars of the future.” </w:t>
      </w:r>
      <w:r/>
    </w:p>
    <w:p>
      <w:r/>
      <w:r>
        <w:t>However, the London landscape presents distinct challenges. Unlike Austin, which seamlessly hosts the event in a concentrated downtown area, London’s cultural richness and diversity complicate this vision. While the Great Escape festival in Brighton has long claimed to be the UK’s answer to SXSW, London is also saturated with events, including intelligence-led forums and a vibrant music scene, making competition fierce.</w:t>
      </w:r>
      <w:r/>
    </w:p>
    <w:p>
      <w:r/>
      <w:r>
        <w:t>Arnander highlights what she believes sets SXSW London apart: its unique blend of creativity and technology. She stated, “We really do believe that it’s truly unique in the ability to combine creativity with technology and bring some of the greatest thought leaders together on a platform.” This broader scope seeks to attract not only music enthusiasts but also individuals interested in art, film, and technology, featuring a diverse range of programming from the visual arts to engaging talks.</w:t>
      </w:r>
      <w:r/>
    </w:p>
    <w:p>
      <w:r/>
      <w:r>
        <w:t>Indeed, the musical offerings for this first edition include noteworthy acts such as Tems and Wyclef Jean, although some critics feel the lineup may lack the star power typically associated with the US festival. Instead, the real draw appears to be the roster of speakers, with figures from various industries, including AI expert Demis Hassabis and actor Idris Elba, slated to appear. This pivot towards a more comprehensive programming agenda reflects an understanding that not all festival attendees arrive solely for music.</w:t>
      </w:r>
      <w:r/>
    </w:p>
    <w:p>
      <w:r/>
      <w:r>
        <w:t xml:space="preserve">The ambitious breadth of SXSW London aims to resonate with both the city’s cultural ethos and its reputation as a hub for creativity and innovation. With a planned expansion over the next decade, the organisers aim to enhance London's tech and creative industries, aligning with broader economic initiatives from the British government. </w:t>
      </w:r>
      <w:r/>
    </w:p>
    <w:p>
      <w:r/>
      <w:r>
        <w:t>Additionally, the partnership with Abbey Road Studios, which will feature a series of activities celebrating the studio’s legacy, underscores the festival's commitment to musical creativity and innovation. This collaboration aims to not only honour past musical achievements but also inspire future generations of artists.</w:t>
      </w:r>
      <w:r/>
    </w:p>
    <w:p>
      <w:r/>
      <w:r>
        <w:t>As SXSW navigates the complexities of launching in one of the world's most vibrant cultural capitals, there remains an underlying awareness of the historical ties and controversies that have previously surrounded the festival in Austin, particularly regarding its sponsorships. While SXSW London claims independence from these affiliations, the recent backlash against the association with the US army highlights the sensitivity surrounding modern arts events and their corporate ties.</w:t>
      </w:r>
      <w:r/>
    </w:p>
    <w:p>
      <w:r/>
      <w:r>
        <w:t>In a city already bursting with creative events and initiatives, SXSW London aims to carve out its unique space. The challenge will be not only to compete with existing festivals but also to capture the imagination of music lovers and industry insiders alike, while delivering on its promise of becoming a new beacon for emerging talent on the global stage.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https://www.theguardian.com/culture/2025/may/31/can-south-by-southwest-london-debut-recreate-austins-star-making-power</w:t>
        </w:r>
      </w:hyperlink>
      <w:r>
        <w:t xml:space="preserve"> - Please view link - unable to able to access data</w:t>
      </w:r>
      <w:r/>
    </w:p>
    <w:p>
      <w:pPr>
        <w:pStyle w:val="ListNumber"/>
        <w:spacing w:line="240" w:lineRule="auto"/>
        <w:ind w:left="720"/>
      </w:pPr>
      <w:r/>
      <w:hyperlink r:id="rId10">
        <w:r>
          <w:rPr>
            <w:color w:val="0000EE"/>
            <w:u w:val="single"/>
          </w:rPr>
          <w:t>https://www.reuters.com/lifestyle/sxsw-festival-launch-european-edition-london-next-year-2024-05-08/</w:t>
        </w:r>
      </w:hyperlink>
      <w:r>
        <w:t xml:space="preserve"> - In May 2024, Reuters reported that South by Southwest (SXSW), the renowned music, technology, and film festival, announced its inaugural European edition in London, scheduled for June 2025. The event aims to harness London's deep-rooted creativity and influence across cultural and entertainment sectors, marking a significant expansion for the festival beyond its Austin, Texas origins. Organisers expressed enthusiasm about tapping into London's 'rebellious, disruptive' attitude to bring something unique to SXSW. The London edition is expected to feature a mix of music, tech, talks, and film, similar to its Austin counterpart.</w:t>
      </w:r>
      <w:r/>
    </w:p>
    <w:p>
      <w:pPr>
        <w:pStyle w:val="ListNumber"/>
        <w:spacing w:line="240" w:lineRule="auto"/>
        <w:ind w:left="720"/>
      </w:pPr>
      <w:r/>
      <w:hyperlink r:id="rId11">
        <w:r>
          <w:rPr>
            <w:color w:val="0000EE"/>
            <w:u w:val="single"/>
          </w:rPr>
          <w:t>https://www.ft.com/content/8e406052-ce8f-43f8-9dbd-e09c780c29c8</w:t>
        </w:r>
      </w:hyperlink>
      <w:r>
        <w:t xml:space="preserve"> - The Financial Times detailed in March 2025 that SXSW London, a week-long festival, had sold thousands of tickets and attracted global interest, with attendees from over 600 companies across 36 countries. The event spans more than 25 venues in Shoreditch, featuring keynote speeches, panels, workshops, and public music events. Organisers have a 10-year plan to expand the festival's offerings, aiming to boost London's tech and creative industries and align with the British government's economic growth initiatives.</w:t>
      </w:r>
      <w:r/>
    </w:p>
    <w:p>
      <w:pPr>
        <w:pStyle w:val="ListNumber"/>
        <w:spacing w:line="240" w:lineRule="auto"/>
        <w:ind w:left="720"/>
      </w:pPr>
      <w:r/>
      <w:hyperlink r:id="rId12">
        <w:r>
          <w:rPr>
            <w:color w:val="0000EE"/>
            <w:u w:val="single"/>
          </w:rPr>
          <w:t>https://www.abbeyroad.com/sxsw25</w:t>
        </w:r>
      </w:hyperlink>
      <w:r>
        <w:t xml:space="preserve"> - Abbey Road Studios announced in March 2025 the launch of 'Abbey Road: Studio Four' at SXSW London. This initiative encompasses live music, inspiring conversations, and immersive experiences, reflecting Abbey Road's commitment to music creativity, innovation, and learning. The collaboration aims to highlight the cultural relevance and innovative spirit of Abbey Road for festival delegates, featuring a range of activities that showcase the studio's legacy and ongoing influence in the music industry.</w:t>
      </w:r>
      <w:r/>
    </w:p>
    <w:p>
      <w:pPr>
        <w:pStyle w:val="ListNumber"/>
        <w:spacing w:line="240" w:lineRule="auto"/>
        <w:ind w:left="720"/>
      </w:pPr>
      <w:r/>
      <w:hyperlink r:id="rId13">
        <w:r>
          <w:rPr>
            <w:color w:val="0000EE"/>
            <w:u w:val="single"/>
          </w:rPr>
          <w:t>https://sxswlondon.com/music-festival</w:t>
        </w:r>
      </w:hyperlink>
      <w:r>
        <w:t xml:space="preserve"> - SXSW London unveiled its Music Festival in March 2025, aiming to be a platform for emerging European talent to be seen and heard by the music industry and creative community. The festival promises an explosion of music at the cutting edge of culture, from Paris’ Queer underground club scene to the South Asian sounds of London’s Desi dancefloors. It includes live showcases, industry meetups, networking, and future-forward debates across Shoreditch venues from 2-7 June 2025.</w:t>
      </w:r>
      <w:r/>
    </w:p>
    <w:p>
      <w:pPr>
        <w:pStyle w:val="ListNumber"/>
        <w:spacing w:line="240" w:lineRule="auto"/>
        <w:ind w:left="720"/>
      </w:pPr>
      <w:r/>
      <w:hyperlink r:id="rId14">
        <w:r>
          <w:rPr>
            <w:color w:val="0000EE"/>
            <w:u w:val="single"/>
          </w:rPr>
          <w:t>https://www.premier.plus/article-series/premier-gospel-news/article/premier-gospel-to-curate-stage-at-sxsw-london-2025</w:t>
        </w:r>
      </w:hyperlink>
      <w:r>
        <w:t xml:space="preserve"> - Premier Gospel Radio announced in February 2025 that it will curate a stage at SXSW London 2025, marking a significant milestone for UK gospel music. As one of the most influential global festivals, SXSW has been a launchpad for music, film, and innovation since 1987. Premier Gospel's involvement ensures gospel music receives well-deserved recognition on this international creative platform, bringing a fresh energy to the festival and highlighting the genre's power, passion, and relevance to a global audience.</w:t>
      </w:r>
      <w:r/>
    </w:p>
    <w:p>
      <w:pPr>
        <w:pStyle w:val="ListNumber"/>
        <w:spacing w:line="240" w:lineRule="auto"/>
        <w:ind w:left="720"/>
      </w:pPr>
      <w:r/>
      <w:hyperlink r:id="rId16">
        <w:r>
          <w:rPr>
            <w:color w:val="0000EE"/>
            <w:u w:val="single"/>
          </w:rPr>
          <w:t>https://www.mxdwn.co.uk/news/sxsw-london-2025-announces-its-first-100-showcase-acts/</w:t>
        </w:r>
      </w:hyperlink>
      <w:r>
        <w:t xml:space="preserve"> - In April 2025, mxdwn.co.uk reported that SXSW London 2025 confirmed the first 100 showcase acts to perform at the festival, taking place in venues around Shoreditch from June 2–7. The lineup includes diverse artists such as Tems, Mabel, Alice Glass, NAO, and Sasha Keable. The festival aims to present the future of music from various international new music scenes, collaborating with pioneers in underground music movements to showcase emerging talent.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31/can-south-by-southwest-london-debut-recreate-austins-star-making-power" TargetMode="External"/><Relationship Id="rId10" Type="http://schemas.openxmlformats.org/officeDocument/2006/relationships/hyperlink" Target="https://www.reuters.com/lifestyle/sxsw-festival-launch-european-edition-london-next-year-2024-05-08/" TargetMode="External"/><Relationship Id="rId11" Type="http://schemas.openxmlformats.org/officeDocument/2006/relationships/hyperlink" Target="https://www.ft.com/content/8e406052-ce8f-43f8-9dbd-e09c780c29c8" TargetMode="External"/><Relationship Id="rId12" Type="http://schemas.openxmlformats.org/officeDocument/2006/relationships/hyperlink" Target="https://www.abbeyroad.com/sxsw25" TargetMode="External"/><Relationship Id="rId13" Type="http://schemas.openxmlformats.org/officeDocument/2006/relationships/hyperlink" Target="https://sxswlondon.com/music-festival" TargetMode="External"/><Relationship Id="rId14" Type="http://schemas.openxmlformats.org/officeDocument/2006/relationships/hyperlink" Target="https://www.premier.plus/article-series/premier-gospel-news/article/premier-gospel-to-curate-stage-at-sxsw-london-2025" TargetMode="External"/><Relationship Id="rId15" Type="http://schemas.openxmlformats.org/officeDocument/2006/relationships/hyperlink" Target="https://www.noahwire.com" TargetMode="External"/><Relationship Id="rId16" Type="http://schemas.openxmlformats.org/officeDocument/2006/relationships/hyperlink" Target="https://www.mxdwn.co.uk/news/sxsw-london-2025-announces-its-first-100-showcase-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