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Battersea Power Station transformation ushers in luxury experiences and cultural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£1.5 billion transformation of Battersea Power Station has revitalised this historic structure, establishing it as a must-visit destination in South London. Among its new attractions is Lift 109, an elevator that ascends 109 metres, providing exhilarating views and interactive displays detailing the power station's storied past. Starting at £17, this experience is reminiscent of the whimsical ascent seen through Charlie Bucket's eyes in "Charlie and the Chocolate Factory," inviting visitors to soar above the clouds and take in one of London’s iconic landmarks.</w:t>
      </w:r>
      <w:r/>
    </w:p>
    <w:p>
      <w:r/>
      <w:r>
        <w:t>In addition to the power station’s impressive renovations, Battersea boasts a rich vibrant cultural scene, centred around the Battersea Arts Centre. Housed in the former Battersea Town Hall, this venue has become a creative hub since its opening in 1974. After narrowly escaping destruction from a fire in 2015, the centre has blended its historic architecture with modern updates, visibly marking where old bricks meet new. The upcoming line-up features performances from acclaimed singer-songwriter Tom Odell, alongside comedic acts at the nearby Clapham Grand. This eclectic mix ensures a lively atmosphere for arts enthusiasts and casual visitors alike.</w:t>
      </w:r>
      <w:r/>
    </w:p>
    <w:p>
      <w:r/>
      <w:r>
        <w:t>Accommodations in this revitalised area have also been enhanced, with Art'otel London Battersea standing out as a premier choice for visitors. The hotel offers spectacular views of the Battersea Power Station, with its interiors thoughtfully designed by artist Jaime Hayon, reflecting the site’s industrial heritage. Highlights include a heated infinity pool and a rooftop bar, while the 15th-floor restaurant Joia serves a contemporary Portuguese menu, drawing both hotel guests and local diners hungry for a unique culinary experience.</w:t>
      </w:r>
      <w:r/>
    </w:p>
    <w:p>
      <w:r/>
      <w:r>
        <w:t>For those eager to explore more of Battersea's charm, a visit to the New Covent Garden Flower Market is a must. Operating since the 17th century, the market is now nestled in the rejuvenated Nine Elms district, attracting early risers who arrive as early as 4am to experience the vibrant atmosphere of traders and their colourful floral offerings. Enthusiasts can indulge in a cup of coffee at the Garden Café while immersing themselves in the sights and sounds of this lively floral hub.</w:t>
      </w:r>
      <w:r/>
    </w:p>
    <w:p>
      <w:r/>
      <w:r>
        <w:t>Dining experiences in Battersea continue to impress, particularly at Ploussard, located on St John's Road. This restaurant offers Parisian-inspired small plates, meticulously overseen by chef Matt Harris. Guests can enjoy a dynamic menu that changes biweekly and a set-lunch option praised for its reasonable prices and delightful dishes, such as beef tempura and courgette with black garlic croustade. Nearby, the bustling Parker Café and Mahali Bakery further enrich the local culinary landscape, with the latter notably famous for its tantalising banana bread, drawing queues of eager patrons.</w:t>
      </w:r>
      <w:r/>
    </w:p>
    <w:p>
      <w:r/>
      <w:r>
        <w:t xml:space="preserve">Finally, back at the power station complex, The Battersea General Store has gained attention, being labelled ‘Britain’s most expensive corner shop.’ With a range of luxury products, it features an impressive wine selection, including rare bottles priced in the hundreds, and has made headlines for stocking a bottle of 1979 Petrus at an astonishing £4,250. This shop epitomises the upscale flavour of the new Battersea, where visitors can indulge in premium goods alongside the area’s historic charm.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https://www.dailymail.co.uk/home/you/article-14802425/How-spend-weekend-Battersea-London.html?ns_mchannel=rss&amp;ns_campaign=1490&amp;ito=1490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https://www.batterseapowerstation.co.uk/</w:t>
        </w:r>
      </w:hyperlink>
      <w:r>
        <w:t xml:space="preserve"> - The Battersea Power Station's £1.5 billion renovation has revitalised this iconic structure, making it a significant attraction in South London. Visitors can enjoy Lift 109, an elevator taking them up 109 metres to enjoy panoramic views and interactive displays about the station's history. The development includes shops, restaurants, and office spaces, contributing to the area's transformation and creating a vibrant hub for locals and tourists alike.</w:t>
      </w:r>
      <w:r/>
    </w:p>
    <w:p>
      <w:pPr>
        <w:pStyle w:val="ListNumber"/>
        <w:spacing w:line="240" w:lineRule="auto"/>
        <w:ind w:left="720"/>
      </w:pPr>
      <w:r/>
      <w:hyperlink r:id="rId11">
        <w:r>
          <w:rPr>
            <w:color w:val="0000EE"/>
            <w:u w:val="single"/>
          </w:rPr>
          <w:t>https://bac.org.uk/</w:t>
        </w:r>
      </w:hyperlink>
      <w:r>
        <w:t xml:space="preserve"> - Battersea Arts Centre, housed in the former Battersea Town Hall, offers a rich cultural experience with a focus on dance, music, and theatre. Open since 1974, it has a unique architectural blend of old and new, particularly after surviving a fire in 2015. The venue hosts a variety of performances, including live shows by popular artists and comedian events at nearby Clapham Grand, making it a lively cultural spot in London.</w:t>
      </w:r>
      <w:r/>
    </w:p>
    <w:p>
      <w:pPr>
        <w:pStyle w:val="ListNumber"/>
        <w:spacing w:line="240" w:lineRule="auto"/>
        <w:ind w:left="720"/>
      </w:pPr>
      <w:r/>
      <w:hyperlink r:id="rId12">
        <w:r>
          <w:rPr>
            <w:color w:val="0000EE"/>
            <w:u w:val="single"/>
          </w:rPr>
          <w:t>https://www.artotellondonbattersea.com/</w:t>
        </w:r>
      </w:hyperlink>
      <w:r>
        <w:t xml:space="preserve"> - Art'otel London Battersea is a luxury hotel that features stunning views of the Battersea Power Station and stylish interiors designed by artist Jaime Hayon. Boasting a heated infinity pool and rooftop bar, it offers a unique blend of art and comfort. The hotel’s restaurant, Joia, located on the 15th floor, features a contemporary Portuguese menu, appealing to both guests and visitors in search of an exceptional dining experience.</w:t>
      </w:r>
      <w:r/>
    </w:p>
    <w:p>
      <w:pPr>
        <w:pStyle w:val="ListNumber"/>
        <w:spacing w:line="240" w:lineRule="auto"/>
        <w:ind w:left="720"/>
      </w:pPr>
      <w:r/>
      <w:hyperlink r:id="rId13">
        <w:r>
          <w:rPr>
            <w:color w:val="0000EE"/>
            <w:u w:val="single"/>
          </w:rPr>
          <w:t>https://www.ncgf.com/</w:t>
        </w:r>
      </w:hyperlink>
      <w:r>
        <w:t xml:space="preserve"> - The New Covent Garden Flower Market, operational since the 17th century, is a vibrant hub for floristry. Located in Nine Elms, it opens its doors in the early morning, welcoming traders and enthusiasts alike. The market not only offers a vast selection of flowers and plants from around the globe but also a café where visitors can enjoy coffee amidst the lively atmosphere of traders and their banter.</w:t>
      </w:r>
      <w:r/>
    </w:p>
    <w:p>
      <w:pPr>
        <w:pStyle w:val="ListNumber"/>
        <w:spacing w:line="240" w:lineRule="auto"/>
        <w:ind w:left="720"/>
      </w:pPr>
      <w:r/>
      <w:hyperlink r:id="rId14">
        <w:r>
          <w:rPr>
            <w:color w:val="0000EE"/>
            <w:u w:val="single"/>
          </w:rPr>
          <w:t>https://www.ploussardlondon.co.uk/</w:t>
        </w:r>
      </w:hyperlink>
      <w:r>
        <w:t xml:space="preserve"> - Ploussard is a delightful restaurant located on St John's Road, offering a selection of Parisian-inspired small plates with a changing menu. Helmed by chef Matt Harris, the eatery is known for its buzzy atmosphere and reasonable pricing. Guests can enjoy a set-lunch menu featuring exquisite dishes that showcase seasonal ingredients, ensuring a unique dining experience that keeps patrons returning for more culinary delights.</w:t>
      </w:r>
      <w:r/>
    </w:p>
    <w:p>
      <w:pPr>
        <w:pStyle w:val="ListNumber"/>
        <w:spacing w:line="240" w:lineRule="auto"/>
        <w:ind w:left="720"/>
      </w:pPr>
      <w:r/>
      <w:hyperlink r:id="rId15">
        <w:r>
          <w:rPr>
            <w:color w:val="0000EE"/>
            <w:u w:val="single"/>
          </w:rPr>
          <w:t>https://mahaliandco.com/</w:t>
        </w:r>
      </w:hyperlink>
      <w:r>
        <w:t xml:space="preserve"> - Mahali Bakery, located near Battersea Park, creates a buzz with its delicious pastries, notably their renowned banana bread, which has become a must-try for locals. The bakery exemplifies the charm of Battersea's dining scene, where patrons often find themselves queueing for a taste of their delightful offerings. The emphasis is on quality, flavour, and a welcoming atmosphere that keeps visitors returning for their baked goods.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you/article-14802425/How-spend-weekend-Battersea-London.html?ns_mchannel=rss&amp;ns_campaign=1490&amp;ito=1490" TargetMode="External"/><Relationship Id="rId10" Type="http://schemas.openxmlformats.org/officeDocument/2006/relationships/hyperlink" Target="https://www.batterseapowerstation.co.uk/" TargetMode="External"/><Relationship Id="rId11" Type="http://schemas.openxmlformats.org/officeDocument/2006/relationships/hyperlink" Target="https://bac.org.uk/" TargetMode="External"/><Relationship Id="rId12" Type="http://schemas.openxmlformats.org/officeDocument/2006/relationships/hyperlink" Target="https://www.artotellondonbattersea.com/" TargetMode="External"/><Relationship Id="rId13" Type="http://schemas.openxmlformats.org/officeDocument/2006/relationships/hyperlink" Target="https://www.ncgf.com/" TargetMode="External"/><Relationship Id="rId14" Type="http://schemas.openxmlformats.org/officeDocument/2006/relationships/hyperlink" Target="https://www.ploussardlondon.co.uk/" TargetMode="External"/><Relationship Id="rId15" Type="http://schemas.openxmlformats.org/officeDocument/2006/relationships/hyperlink" Target="https://mahaliandco.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