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Designers marks 40 years with a focus on sustainability and diverse creative disciplines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summer marks a significant milestone for New Designers as it celebrates its 40th anniversary, underscoring its enduring role as a vital launchpad for the UK's brightest creative talents. Since its inception in 1985, the showcase has provided an indispensable platform for emerging designers across a wide spectrum of disciplines—including fashion, furniture, textiles, illustration, ceramics, and more—offering early glimpses of the future voices and visions shaping the creative industry.</w:t>
      </w:r>
      <w:r/>
    </w:p>
    <w:p>
      <w:r/>
      <w:r>
        <w:t>The 2025 edition of New Designers, hosted once again at the Business Design Centre in Islington, London, is scheduled over two consecutive weeks: Week 1 from 2 to 5 July and Week 2 from 9 to 12 July. Bringing together more than 2,500 graduates from all over the UK, this event is far more than a mere exhibition. It acts as a dynamic space for connection, visibility, and momentum, where design studios, recruiters, and industry leaders scout for new talent while graduates have the opportunity to put forward their unique perspectives, test their creative voices, and build networks with peers and professionals on a national stage.</w:t>
      </w:r>
      <w:r/>
    </w:p>
    <w:p>
      <w:r/>
      <w:r>
        <w:t>Distinct themes characterise each week of the event, with Week 1 focusing on sectors such as Fashion &amp; Costume, Contemporary Design Crafts, Textiles, Ceramics, Glass, and Jewellery &amp; Precious Metalwork. Week 2 shifts the spotlight onto Furniture, Product Design, Industrial &amp; Spatial Design, Graphic Design, Illustration &amp; Animation, Motion &amp; Digital Arts, and Game Design. This thoughtful division not only highlights the diversity of contemporary design disciplines but also allows visitors and industry insiders to engage more deeply with each sector’s innovative contributions.</w:t>
      </w:r>
      <w:r/>
    </w:p>
    <w:p>
      <w:r/>
      <w:r>
        <w:t>The 2025 showcase stands out for its prominence in addressing current cultural shifts in values, technologies, and aesthetics. Many participating graduates bring forward bold and confident ideas, often underpinned by a strong focus on sustainability—a theme that has increasingly permeated the design world in response to urgent environmental concerns. This emphasis reflects a generational shift towards socially and environmentally conscious creativity, highlighting how new designers are shaping the future of the industry with ethical responsibility as a core principle.</w:t>
      </w:r>
      <w:r/>
    </w:p>
    <w:p>
      <w:r/>
      <w:r>
        <w:t>Tickets for New Designers 2025 will be available from spring, with a range of options including day tickets, multi-day passes, concession tickets, and school group bookings. Advance booking is recommended to ensure smooth entry, and children under 14 can attend free of charge. As a well-established cornerstone event in the UK’s creative calendar, New Designers continues to be a launchpad where emerging talents meet opportunity, fostering collaboration and innovation across the creative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https://www.itsnicethat.com/articles/new-designers-40-creative-industry-sponsored-content-160625</w:t>
        </w:r>
      </w:hyperlink>
      <w:r>
        <w:t xml:space="preserve"> - Please view link - unable to able to access data</w:t>
      </w:r>
      <w:r/>
    </w:p>
    <w:p>
      <w:pPr>
        <w:pStyle w:val="ListNumber"/>
        <w:spacing w:line="240" w:lineRule="auto"/>
        <w:ind w:left="720"/>
      </w:pPr>
      <w:r/>
      <w:hyperlink r:id="rId10">
        <w:r>
          <w:rPr>
            <w:color w:val="0000EE"/>
            <w:u w:val="single"/>
          </w:rPr>
          <w:t>https://www.newdesigners.com/</w:t>
        </w:r>
      </w:hyperlink>
      <w:r>
        <w:t xml:space="preserve"> - New Designers is the UK's leading graduate design event, annually presenting the work of over 3,000 emerging designers from various disciplines. Celebrating its 40th anniversary in 2025, the exhibition spans two weeks, each focusing on distinct design sectors. Week 1 highlights Fashion &amp; Costume, Contemporary Design Crafts, Textiles, Ceramics, Glass, and Jewellery &amp; Precious Metalwork. Week 2 features Furniture, Product Design, Industrial &amp; Spatial Design, Graphic Design, Illustration &amp; Animation, Motion &amp; Digital Arts, and Game Design. The event serves as a pivotal platform for graduates to connect with industry professionals, potential employers, and design enthusiasts, fostering opportunities for collaboration, recruitment, and the exchange of innovative ideas.</w:t>
      </w:r>
      <w:r/>
    </w:p>
    <w:p>
      <w:pPr>
        <w:pStyle w:val="ListNumber"/>
        <w:spacing w:line="240" w:lineRule="auto"/>
        <w:ind w:left="720"/>
      </w:pPr>
      <w:r/>
      <w:hyperlink r:id="rId11">
        <w:r>
          <w:rPr>
            <w:color w:val="0000EE"/>
            <w:u w:val="single"/>
          </w:rPr>
          <w:t>https://www.businessdesigncentre.co.uk/event/new-designers-2025/</w:t>
        </w:r>
      </w:hyperlink>
      <w:r>
        <w:t xml:space="preserve"> - New Designers 2025 is an annual exhibition that brings together the best graduate design talent from across the UK. Hosted at the Business Design Centre in Islington, London, the event spans two weeks, each focusing on different design disciplines. Week 1 (2–5 July 2025) features Textiles, Fashion, Costume Design, Jewellery, and Glass. Week 2 (9–12 July 2025) showcases Product, Furniture, Industrial Design, Automotive, Interior Design, Graphic Design, Animation, Illustration, Gaming, and Motion Arts. The exhibition provides a platform for emerging designers to present their work to industry professionals and the public.</w:t>
      </w:r>
      <w:r/>
    </w:p>
    <w:p>
      <w:pPr>
        <w:pStyle w:val="ListNumber"/>
        <w:spacing w:line="240" w:lineRule="auto"/>
        <w:ind w:left="720"/>
      </w:pPr>
      <w:r/>
      <w:hyperlink r:id="rId14">
        <w:r>
          <w:rPr>
            <w:color w:val="0000EE"/>
            <w:u w:val="single"/>
          </w:rPr>
          <w:t>https://www.newdesigners.com/tickets/</w:t>
        </w:r>
      </w:hyperlink>
      <w:r>
        <w:t xml:space="preserve"> - Tickets for New Designers 2025 will be available in the Spring. The event offers various ticket options, including Day Tickets, Awards Preview Evening Tickets, Concession Tickets, Multi-Day Access Passes, and School Group Bookings. Advance booking is highly recommended to avoid queues and secure preferred tickets. Children under 14 can attend free of charge. The event is scheduled to take place at the Business Design Centre in Islington, London, with Week 1 from 2–5 July 2025 and Week 2 from 9–12 July 2025.</w:t>
      </w:r>
      <w:r/>
    </w:p>
    <w:p>
      <w:pPr>
        <w:pStyle w:val="ListNumber"/>
        <w:spacing w:line="240" w:lineRule="auto"/>
        <w:ind w:left="720"/>
      </w:pPr>
      <w:r/>
      <w:hyperlink r:id="rId12">
        <w:r>
          <w:rPr>
            <w:color w:val="0000EE"/>
            <w:u w:val="single"/>
          </w:rPr>
          <w:t>https://www.newdesigners.com/opening-times/</w:t>
        </w:r>
      </w:hyperlink>
      <w:r>
        <w:t xml:space="preserve"> - New Designers 2025 is scheduled to take place at the Business Design Centre in Islington, London. The event spans two weeks, each focusing on different design disciplines. Week 1 (2–5 July 2025) features Textiles, Fashion, Costume Design, Jewellery, and Glass. Week 2 (9–12 July 2025) showcases Product, Furniture, Industrial Design, Automotive, Interior Design, Graphic Design, Animation, Illustration, Gaming, and Motion Arts. The exhibition provides a platform for emerging designers to present their work to industry professionals and the public.</w:t>
      </w:r>
      <w:r/>
    </w:p>
    <w:p>
      <w:pPr>
        <w:pStyle w:val="ListNumber"/>
        <w:spacing w:line="240" w:lineRule="auto"/>
        <w:ind w:left="720"/>
      </w:pPr>
      <w:r/>
      <w:hyperlink r:id="rId13">
        <w:r>
          <w:rPr>
            <w:color w:val="0000EE"/>
            <w:u w:val="single"/>
          </w:rPr>
          <w:t>https://www.newdesigners.com/save-the-date/</w:t>
        </w:r>
      </w:hyperlink>
      <w:r>
        <w:t xml:space="preserve"> - New Designers 2025 is scheduled to take place at the Business Design Centre in Islington, London. The event spans two weeks, each focusing on different design disciplines. Week 1 (2–5 July 2025) features Textiles, Fashion, Costume Design, Jewellery, and Glass. Week 2 (9–12 July 2025) showcases Product, Furniture, Industrial Design, Automotive, Interior Design, Graphic Design, Animation, Illustration, Gaming, and Motion Arts. The exhibition provides a platform for emerging designers to present their work to industry professionals and the public.</w:t>
      </w:r>
      <w:r/>
    </w:p>
    <w:p>
      <w:pPr>
        <w:pStyle w:val="ListNumber"/>
        <w:spacing w:line="240" w:lineRule="auto"/>
        <w:ind w:left="720"/>
      </w:pPr>
      <w:r/>
      <w:hyperlink r:id="rId9">
        <w:r>
          <w:rPr>
            <w:color w:val="0000EE"/>
            <w:u w:val="single"/>
          </w:rPr>
          <w:t>https://www.itsnicethat.com/articles/new-designers-40-creative-industry-sponsored-content-160625</w:t>
        </w:r>
      </w:hyperlink>
      <w:r>
        <w:t xml:space="preserve"> - This article celebrates the 40th anniversary of New Designers, highlighting its role as a launchpad for the UK's most exciting creative voices since 1985. The showcase offers an early glimpse into the next generation of designers across various disciplines, including fashion, furniture, textiles, illustration, ceramics, and more. The 2025 edition focuses on sustainability, with graduates presenting bold ideas and a strong sense of self. The event is hosted at the Business Design Centre in Islington, London, over two weeks: Week 1 (2–5 July) and Week 2 (9–12 July).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snicethat.com/articles/new-designers-40-creative-industry-sponsored-content-160625" TargetMode="External"/><Relationship Id="rId10" Type="http://schemas.openxmlformats.org/officeDocument/2006/relationships/hyperlink" Target="https://www.newdesigners.com/" TargetMode="External"/><Relationship Id="rId11" Type="http://schemas.openxmlformats.org/officeDocument/2006/relationships/hyperlink" Target="https://www.businessdesigncentre.co.uk/event/new-designers-2025/" TargetMode="External"/><Relationship Id="rId12" Type="http://schemas.openxmlformats.org/officeDocument/2006/relationships/hyperlink" Target="https://www.newdesigners.com/opening-times/" TargetMode="External"/><Relationship Id="rId13" Type="http://schemas.openxmlformats.org/officeDocument/2006/relationships/hyperlink" Target="https://www.newdesigners.com/save-the-date/" TargetMode="External"/><Relationship Id="rId14" Type="http://schemas.openxmlformats.org/officeDocument/2006/relationships/hyperlink" Target="https://www.newdesigners.com/ticke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