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Grace Foods returns as Notting Hill Carnival food partner with high‑visibility activations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Grace Foods UK has confirmed it will return as the official food and beverage partner for Notting Hill Carnival for a second consecutive year, supplying hot meals, snacks and drinks across the festival site and at its community hub. According to the announcement made to trade press, the supplier expects to support hundreds of organisers and judges with hot food while providing thousands of masqueraders, band members, sound systems and stewards with snacks and refreshments during the bank‑holiday weekend activity. Industry commentary notes the Carnival can attract up to two million attendees, underscoring the logistical scale of such a catering role. (Sources: TalkingRetail; Notting Hill Carnival.) </w:t>
      </w:r>
      <w:r/>
    </w:p>
    <w:p>
      <w:r/>
      <w:r>
        <w:t>The brand says it will stage food tastings and drink activations at The Tabernacle — the cultural and community hub used as Carnival headquarters — where renowned Caribbean chef Hasan Defour will be preparing dishes from Grace’s Chill ’n’ Grill menu, including honey‑jerk and curry‑infused options intended as quick, flavourful breaks between performances. Grace’s stated drink line‑up for the activation includes its Tropical Rhythms Sparkling collection, Grace Coconut Water, Grace Mighty Malt and Grace Say Aloe; the company positions these as part of its consumer staple range in the UK market. (Sources: TalkingRetail; The Tabernacle contact page; Grace product information.)</w:t>
      </w:r>
      <w:r/>
    </w:p>
    <w:p>
      <w:r/>
      <w:r>
        <w:t>On the route itself, performers and stewards will be offered Grace Plantain Chips — which the company and independent coverage describe as the UK’s leading plantain snack brand — available in a range of flavours from Sweet Plantain and Chilli to Lime, Paprika and Sweet Chilli. Pack formats and retail listings show the brand is widely distributed in the UK, supporting Grace’s claim of strong household recognition for its savoury snack range. (Sources: TalkingRetail; Retail Times; retailer product listings.)</w:t>
      </w:r>
      <w:r/>
    </w:p>
    <w:p>
      <w:r/>
      <w:r>
        <w:t>The Tabernacle’s role as an operational base for Carnival activity is well established: the organisation’s contact information lists the Powis Square address as the postal and community hub where planning, information and resident liaison take place in the run‑up to and during Carnival. Grace’s partnership will therefore be highly visible at the heart of the event’s local engagement work. (Sources: Notting Hill Carnival contact page; TalkingRetail.)</w:t>
      </w:r>
      <w:r/>
    </w:p>
    <w:p>
      <w:r/>
      <w:r>
        <w:t>There is a slight difference between the partner announcement’s stated festival window and the Carnival’s own published schedule. The Grace Foods release referenced activity across 23–25 August, while the official Notting Hill Carnival update sets the main event on Sunday 24 and Monday 25 August 2025 with related activity around the bank holiday weekend. The Carnival update also confirms that, following an independent review, additional funding totalling £958,000 from City Hall, Kensington &amp; Chelsea and Westminster has been allocated to implement recommended safety and infrastructure measures ahead of the event. (Sources: TalkingRetail; Notting Hill Carnival official update.)</w:t>
      </w:r>
      <w:r/>
    </w:p>
    <w:p>
      <w:r/>
      <w:r>
        <w:t>Speaking to trade press, Kimberley Lue Lim, head of marketing at Grace Foods UK, framed the partnership in cultural as well as commercial terms: “Notting Hill Carnival is a celebration of Caribbean heritage, unity and joy… We’re thrilled to support the thousands of performers, organisers and volunteers who make it happen,” she said to TalkingRetail. The company describes the activation as one of its biggest partnerships of the summer and says it aims to “keep Carnival traditions alive” by nourishing those who form the backbone of the event. Editorially, those claims come from the company and should be read as its stated objectives for the sponsorship. (Sources: TalkingRetail.)</w:t>
      </w:r>
      <w:r/>
    </w:p>
    <w:p>
      <w:r/>
      <w:r>
        <w:t>The Carnival has become an established launch platform for Grace activity in the UK. Last year the brand used the event to introduce its Tropical Rhythms Sparkling collection, and Grace has recently extended brand visibility through high‑profile cultural tie‑ins — for example, providing goody‑bag items at the UK premiere of the Bob Marley biopic — signalling a clear marketing strategy that links product launches and cultural sponsorships. Product pages and retail listings further indicate the drinks named in the activation (such as Grace Mighty Malt and Grace Coconut Water) are marketed for the UK consumer market, reinforcing the company’s operational footprint in British retail channels. (Sources: Food &amp; Drink Network; Retail Times; Grace product pages; retailer listings.)</w:t>
      </w:r>
      <w:r/>
    </w:p>
    <w:p>
      <w:r/>
      <w:r>
        <w:t>As Carnival partners and municipal authorities prepare for the weekend, the combination of private sponsorship and public funding underlines both the cultural importance of Notting Hill Carnival and the increasing emphasis on crowd safety and infrastructure. For Grace Foods, the return as official food and drink partner offers a highly visible opportunity to serve thousands while aligning product promotion with community‑facing activity at one of Europe’s largest street festivals. (Sources: TalkingRetail; Notting Hill Carnival official update.)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[7]</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5">
        <w:r>
          <w:rPr>
            <w:color w:val="0000EE"/>
            <w:u w:val="single"/>
          </w:rPr>
          <w:t>[4]</w:t>
        </w:r>
      </w:hyperlink>
      <w:r>
        <w:t xml:space="preserve">, </w:t>
      </w:r>
      <w:hyperlink r:id="rId13">
        <w:r>
          <w:rPr>
            <w:color w:val="0000EE"/>
            <w:u w:val="single"/>
          </w:rPr>
          <w:t>[7]</w:t>
        </w:r>
      </w:hyperlink>
      <w:r>
        <w:t xml:space="preserve">,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10">
        <w:r>
          <w:rPr>
            <w:color w:val="0000EE"/>
            <w:u w:val="single"/>
          </w:rPr>
          <w:t>[2]</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https://www.talkingretail.com/products-news/grocery/grace-foods-official-food-and-drink-partner-of-notting-hill-carnival-2025-14-08-2025/</w:t>
        </w:r>
      </w:hyperlink>
      <w:r>
        <w:t xml:space="preserve"> - Please view link - unable to able to access data</w:t>
      </w:r>
      <w:r/>
    </w:p>
    <w:p>
      <w:pPr>
        <w:pStyle w:val="ListNumber"/>
        <w:spacing w:line="240" w:lineRule="auto"/>
        <w:ind w:left="720"/>
      </w:pPr>
      <w:r/>
      <w:hyperlink r:id="rId10">
        <w:r>
          <w:rPr>
            <w:color w:val="0000EE"/>
            <w:u w:val="single"/>
          </w:rPr>
          <w:t>https://nhcarnival.org/updates/funding-for-notting-hill-carnival-2025-confirmed</w:t>
        </w:r>
      </w:hyperlink>
      <w:r>
        <w:t xml:space="preserve"> - This official Notting Hill Carnival update confirms funding for the 2025 event and sets the dates as Sunday 24 and Monday 25 August 2025 (with related activity around the bank holiday weekend). It reports that an independent review led to additional contributions totalling £958,000 from City Hall, Kensington &amp; Chelsea and Westminster to implement recommended safety and infrastructure measures. The page states the event attracts up to two million attendees annually and includes quotes from the Carnival chair and the Mayor, stressing the cultural and economic significance of the Carnival and the urgent need for enhanced crowd-safety measures.</w:t>
      </w:r>
      <w:r/>
    </w:p>
    <w:p>
      <w:pPr>
        <w:pStyle w:val="ListNumber"/>
        <w:spacing w:line="240" w:lineRule="auto"/>
        <w:ind w:left="720"/>
      </w:pPr>
      <w:r/>
      <w:hyperlink r:id="rId11">
        <w:r>
          <w:rPr>
            <w:color w:val="0000EE"/>
            <w:u w:val="single"/>
          </w:rPr>
          <w:t>https://nhcarnival.org/get-involved/contact</w:t>
        </w:r>
      </w:hyperlink>
      <w:r>
        <w:t xml:space="preserve"> - The official Notting Hill Carnival contact page lists the Carnival’s office details and confirms The Tabernacle, 34-35 Powis Square, London W11 2AY, as the organisation’s postal and contact address. It provides general, press and sponsorship email contacts and a telephone number for enquiries, and signposts ways to get involved including traders, performers and volunteers. The page establishes The Tabernacle as a community hub and operational base for Carnival activities and local engagement, indicating its role as a key venue used by organisers for planning, information hubs and resident liaison around the festival period.</w:t>
      </w:r>
      <w:r/>
    </w:p>
    <w:p>
      <w:pPr>
        <w:pStyle w:val="ListNumber"/>
        <w:spacing w:line="240" w:lineRule="auto"/>
        <w:ind w:left="720"/>
      </w:pPr>
      <w:r/>
      <w:hyperlink r:id="rId15">
        <w:r>
          <w:rPr>
            <w:color w:val="0000EE"/>
            <w:u w:val="single"/>
          </w:rPr>
          <w:t>https://foodanddrinknetwork.co.uk/latest-news/product-development/new-caribbean-inspired-sparkling-drink-to-debut-at-notting-hill-carnival/</w:t>
        </w:r>
      </w:hyperlink>
      <w:r>
        <w:t xml:space="preserve"> - Food &amp; Drink Network reports that Grace Foods UK used Notting Hill Carnival as the launch platform for its new Grace Tropical Rhythms Sparkling collection and that the company was an official partner of the Carnival (reported for 2024). The article outlines the sparkling range’s flavours and explains the partnership activity: Grace acting as an official catering partner, sponsoring bands and distributing the new drinks to performers. The piece quotes a Grace Foods brand manager on the significance of launching at Europe’s biggest street event and highlights the Carnival’s huge attendance, positioning the activation as both product launch and community engagement.</w:t>
      </w:r>
      <w:r/>
    </w:p>
    <w:p>
      <w:pPr>
        <w:pStyle w:val="ListNumber"/>
        <w:spacing w:line="240" w:lineRule="auto"/>
        <w:ind w:left="720"/>
      </w:pPr>
      <w:r/>
      <w:hyperlink r:id="rId12">
        <w:r>
          <w:rPr>
            <w:color w:val="0000EE"/>
            <w:u w:val="single"/>
          </w:rPr>
          <w:t>https://gracefoods.com/grace-mighty-malt-refresh-like-a-champ</w:t>
        </w:r>
      </w:hyperlink>
      <w:r>
        <w:t xml:space="preserve"> - The Grace Foods product page for Grace Mighty Malt describes the classic non‑alcoholic malt beverage, its taste profile and nutritional information. It lists ingredients (including barley malt and added vitamins), typical values and highlights that the drink is dark, rich in flavour and a source of B‑vitamins such as B12 and B6. The page positions Mighty Malt as a longstanding family favourite enjoyed at social gatherings and includes product details and marketing activity references, signalling the beverage’s role within the wider Grace portfolio of Caribbean soft drinks and its availability through retail and convenience channels.</w:t>
      </w:r>
      <w:r/>
    </w:p>
    <w:p>
      <w:pPr>
        <w:pStyle w:val="ListNumber"/>
        <w:spacing w:line="240" w:lineRule="auto"/>
        <w:ind w:left="720"/>
      </w:pPr>
      <w:r/>
      <w:hyperlink r:id="rId14">
        <w:r>
          <w:rPr>
            <w:color w:val="0000EE"/>
            <w:u w:val="single"/>
          </w:rPr>
          <w:t>https://www.windrushbay.com/products/grace-coconut-water-smooth-1ltr</w:t>
        </w:r>
      </w:hyperlink>
      <w:r>
        <w:t xml:space="preserve"> - This retailer product page displays Grace Coconut Water 1 litre with product information and typical nutrition facts. It describes the drink as a refreshing coconut water juice blend (listing coconut water content and additional water/sugar where applicable), shows country of origin information and typical per‑100ml values. The listing is a commercial retail entry that demonstrates Grace Coconut Water is sold in the UK market, providing evidence of the product’s formulation, pack size and availability through independent and online grocers, supporting claims about Grace’s coconut water being part of its UK drink range.</w:t>
      </w:r>
      <w:r/>
    </w:p>
    <w:p>
      <w:pPr>
        <w:pStyle w:val="ListNumber"/>
        <w:spacing w:line="240" w:lineRule="auto"/>
        <w:ind w:left="720"/>
      </w:pPr>
      <w:r/>
      <w:hyperlink r:id="rId13">
        <w:r>
          <w:rPr>
            <w:color w:val="0000EE"/>
            <w:u w:val="single"/>
          </w:rPr>
          <w:t>https://retailtimes.co.uk/grace-foods-uk-shows-its-star-quality-at-vip-packed-uk-premiere-of-bob-marley-one-love/</w:t>
        </w:r>
      </w:hyperlink>
      <w:r>
        <w:t xml:space="preserve"> - Retail Times reports on Grace Foods UK’s activity at the UK premiere of the Bob Marley biopic, noting goody bags that included Grace Plantain Chips and Grace Tropical Rhythms drinks. The piece quotes Grace staff and specifically names Kimberley Lue Lim in a marketing leadership role, with a comment about showcasing Jamaican flavours to VIP guests. It also states that Grace Plantain Chips are the UK’s leading plantain brand and lists multiple flavours in the range, providing independent backing for claims about the brand’s prominence and product variety in the UK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lkingretail.com/products-news/grocery/grace-foods-official-food-and-drink-partner-of-notting-hill-carnival-2025-14-08-2025/" TargetMode="External"/><Relationship Id="rId10" Type="http://schemas.openxmlformats.org/officeDocument/2006/relationships/hyperlink" Target="https://nhcarnival.org/updates/funding-for-notting-hill-carnival-2025-confirmed" TargetMode="External"/><Relationship Id="rId11" Type="http://schemas.openxmlformats.org/officeDocument/2006/relationships/hyperlink" Target="https://nhcarnival.org/get-involved/contact" TargetMode="External"/><Relationship Id="rId12" Type="http://schemas.openxmlformats.org/officeDocument/2006/relationships/hyperlink" Target="https://gracefoods.com/grace-mighty-malt-refresh-like-a-champ" TargetMode="External"/><Relationship Id="rId13" Type="http://schemas.openxmlformats.org/officeDocument/2006/relationships/hyperlink" Target="https://retailtimes.co.uk/grace-foods-uk-shows-its-star-quality-at-vip-packed-uk-premiere-of-bob-marley-one-love/" TargetMode="External"/><Relationship Id="rId14" Type="http://schemas.openxmlformats.org/officeDocument/2006/relationships/hyperlink" Target="https://www.windrushbay.com/products/grace-coconut-water-smooth-1ltr" TargetMode="External"/><Relationship Id="rId15" Type="http://schemas.openxmlformats.org/officeDocument/2006/relationships/hyperlink" Target="https://foodanddrinknetwork.co.uk/latest-news/product-development/new-caribbean-inspired-sparkling-drink-to-debut-at-notting-hill-carniv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