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bank holiday becomes a three-way weekend: Carnival, All Points East and quiet culture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August bank holiday weekend is unfolding as a rare three-day breather when the capital typically clocks off the usual weekday rush and turns to festival beats, museums and family-friendly escapes. The Independent’s travel preview underscored that this is the last long weekend before Christmas for many city dwellers, offering a mix of open-air events and indoor retreats from 23 to 25 August. With forecasts suggesting a pleasant weekend for outings, the city’s calendar invites both wandering walks and museum crawls, including places such as the Museum of the Home, which remains accessible with free entry and bank-holiday openings (10am–5pm). The piece emphasised the chance to balance big-ticket city spectacles with quieter corners of London when the three days fall on the page of the calendar. (</w:t>
      </w:r>
      <w:hyperlink r:id="rId9">
        <w:r>
          <w:rPr>
            <w:color w:val="0000EE"/>
            <w:u w:val="single"/>
          </w:rPr>
          <w:t>independent.co.uk</w:t>
        </w:r>
      </w:hyperlink>
      <w:r>
        <w:t xml:space="preserve">, </w:t>
      </w:r>
      <w:hyperlink r:id="rId10">
        <w:r>
          <w:rPr>
            <w:color w:val="0000EE"/>
            <w:u w:val="single"/>
          </w:rPr>
          <w:t>museumofthehome.org.uk</w:t>
        </w:r>
      </w:hyperlink>
      <w:r>
        <w:t>)</w:t>
      </w:r>
      <w:r/>
    </w:p>
    <w:p>
      <w:r/>
      <w:r>
        <w:t>Notting Hill Carnival stands at the heart of the capital’s bank-holiday rhythm, but the weekend also offers a broader path for those seeking cultural and musical experiences. The official Notting Hill Carnival schedule confirms the core dates of the 2025 celebration: the weekend runs Sunday 24 August and Monday 25 August, with a separate Saturday programme featuring the UK National Panorama Steel Band Competition. Sunday is billed as Families and Children’s Day, with the traditional parade and live sound systems; Monday continues with the Adults Day parade and further performances. Alongside the carnival, the city’s infrastructure shifts to accommodate crowds, including road closures and detours that organisers outline in their travel guidance. For visitors who want a calmer indoor option on Sunday, the Postal Museum (The Postal Museum) operates on a Tuesday-to-Sunday schedule, with a typical 10:00–17:00 opening window and Mail Rail rides that are bookable in advance—an indoor counterpoint to street celebrations. (</w:t>
      </w:r>
      <w:hyperlink r:id="rId11">
        <w:r>
          <w:rPr>
            <w:color w:val="0000EE"/>
            <w:u w:val="single"/>
          </w:rPr>
          <w:t>rbkc.gov.uk</w:t>
        </w:r>
      </w:hyperlink>
      <w:r>
        <w:t xml:space="preserve">, </w:t>
      </w:r>
      <w:hyperlink r:id="rId12">
        <w:r>
          <w:rPr>
            <w:color w:val="0000EE"/>
            <w:u w:val="single"/>
          </w:rPr>
          <w:t>nhcarnival.org</w:t>
        </w:r>
      </w:hyperlink>
      <w:r>
        <w:t xml:space="preserve">, </w:t>
      </w:r>
      <w:hyperlink r:id="rId13">
        <w:r>
          <w:rPr>
            <w:color w:val="0000EE"/>
            <w:u w:val="single"/>
          </w:rPr>
          <w:t>postalmuseum.org</w:t>
        </w:r>
      </w:hyperlink>
      <w:r>
        <w:t>)</w:t>
      </w:r>
      <w:r/>
    </w:p>
    <w:p>
      <w:r/>
      <w:r>
        <w:t>Beyond the carnival, the long weekend is packed with other headline London experiences. All Points East returns to Victoria Park for a three-day spread from Friday 22 August to Sunday 24 August, with a weekend lineup that reads like a microcosm of contemporary London music—headliners including Barry Can’t Swim, RAYE and The Maccabees, complemented by a free “In The NBHD” community programme that runs concurrently in the park. It’s a contrast to the carnival’s street spectacle but shares the city’s summer-energy footprint and offers an alternative route to peak weekend crowds. For families and visitors seeking a gentler day, Hackney City Farm, open Tuesday to Sunday from 10:00–16:30, offers a practical urban farming experience with pigs, donkeys and poultry, along with workshops and volunteering opportunities that reflect the city’s commitment to accessible green space and educational outings. These options—festival stage or farmyard—underscore how London’s August bank holiday weekend can be tailored to different interests, weather windows and energy levels. (</w:t>
      </w:r>
      <w:hyperlink r:id="rId14">
        <w:r>
          <w:rPr>
            <w:color w:val="0000EE"/>
            <w:u w:val="single"/>
          </w:rPr>
          <w:t>allpointseastfestival.com</w:t>
        </w:r>
      </w:hyperlink>
      <w:r>
        <w:t xml:space="preserve">, </w:t>
      </w:r>
      <w:hyperlink r:id="rId15">
        <w:r>
          <w:rPr>
            <w:color w:val="0000EE"/>
            <w:u w:val="single"/>
          </w:rPr>
          <w:t>hackneycityfarm.co.uk</w:t>
        </w:r>
      </w:hyperlink>
      <w:r>
        <w:t>)</w:t>
      </w:r>
      <w:r/>
    </w:p>
    <w:p>
      <w:pPr>
        <w:pStyle w:val="Heading3"/>
      </w:pPr>
      <w:r>
        <w:t>📌 Reference Map:</w:t>
      </w:r>
      <w:r/>
      <w:r/>
    </w:p>
    <w:p>
      <w:pPr>
        <w:pStyle w:val="ListBullet"/>
        <w:spacing w:line="240" w:lineRule="auto"/>
        <w:ind w:left="720"/>
      </w:pPr>
      <w:r/>
      <w:r>
        <w:t xml:space="preserve">Paragraph 1 – </w:t>
      </w:r>
      <w:hyperlink r:id="rId16">
        <w:r>
          <w:rPr>
            <w:color w:val="0000EE"/>
            <w:u w:val="single"/>
          </w:rPr>
          <w:t>[1]</w:t>
        </w:r>
      </w:hyperlink>
      <w:r>
        <w:t xml:space="preserve">, </w:t>
      </w:r>
      <w:hyperlink r:id="rId17">
        <w:r>
          <w:rPr>
            <w:color w:val="0000EE"/>
            <w:u w:val="single"/>
          </w:rPr>
          <w:t>[4]</w:t>
        </w:r>
      </w:hyperlink>
      <w:r>
        <w:t xml:space="preserve"> </w:t>
      </w:r>
      <w:r/>
    </w:p>
    <w:p>
      <w:pPr>
        <w:pStyle w:val="ListBullet"/>
        <w:spacing w:line="240" w:lineRule="auto"/>
        <w:ind w:left="720"/>
      </w:pPr>
      <w:r/>
      <w:r>
        <w:t xml:space="preserve">Paragraph 2 – </w:t>
      </w:r>
      <w:hyperlink r:id="rId16">
        <w:r>
          <w:rPr>
            <w:color w:val="0000EE"/>
            <w:u w:val="single"/>
          </w:rPr>
          <w:t>[1]</w:t>
        </w:r>
      </w:hyperlink>
      <w:r>
        <w:t xml:space="preserve">, </w:t>
      </w:r>
      <w:hyperlink r:id="rId18">
        <w:r>
          <w:rPr>
            <w:color w:val="0000EE"/>
            <w:u w:val="single"/>
          </w:rPr>
          <w:t>[2]</w:t>
        </w:r>
      </w:hyperlink>
      <w:r>
        <w:t xml:space="preserve">, </w:t>
      </w:r>
      <w:hyperlink r:id="rId19">
        <w:r>
          <w:rPr>
            <w:color w:val="0000EE"/>
            <w:u w:val="single"/>
          </w:rPr>
          <w:t>[5]</w:t>
        </w:r>
      </w:hyperlink>
      <w:r>
        <w:t xml:space="preserve"> </w:t>
      </w:r>
      <w:r/>
    </w:p>
    <w:p>
      <w:pPr>
        <w:pStyle w:val="ListBullet"/>
        <w:spacing w:line="240" w:lineRule="auto"/>
        <w:ind w:left="720"/>
      </w:pPr>
      <w:r/>
      <w:r>
        <w:t xml:space="preserve">Paragraph 3 – </w:t>
      </w:r>
      <w:hyperlink r:id="rId20">
        <w:r>
          <w:rPr>
            <w:color w:val="0000EE"/>
            <w:u w:val="single"/>
          </w:rPr>
          <w:t>[3]</w:t>
        </w:r>
      </w:hyperlink>
      <w:r>
        <w:t xml:space="preserve">, </w:t>
      </w:r>
      <w:hyperlink r:id="rId21">
        <w:r>
          <w:rPr>
            <w:color w:val="0000EE"/>
            <w:u w:val="single"/>
          </w:rPr>
          <w:t>[6]</w:t>
        </w:r>
      </w:hyperlink>
      <w:r/>
      <w:r/>
    </w:p>
    <w:p>
      <w:r/>
      <w:r>
        <w:t>Source Panel: 1. The Independent (lead article and travel preview) 2. Notting Hill Carnival official site (nhcarnival.org) 3. All Points East official site (allpointseastfestival.com) 4. Museum of the Home (museumofthehome.org.uk) 5. The Postal Museum (postalmuseum.org) 6. Hackney City Farm (hackneycityfarm.co.uk) 7. The Guardian ( Leigh Bowery retrospective, for UK context)</w:t>
      </w:r>
      <w:r/>
    </w:p>
    <w:p>
      <w:r/>
      <w:r>
        <w:t xml:space="preserve">Source: </w:t>
      </w:r>
      <w:hyperlink r:id="rId2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6">
        <w:r>
          <w:rPr>
            <w:color w:val="0000EE"/>
            <w:u w:val="single"/>
          </w:rPr>
          <w:t>https://www.independent.co.uk/travel/uk/england/london/london-august-bank-holiday-2025-best-things-to-do-b2810943.html</w:t>
        </w:r>
      </w:hyperlink>
      <w:r>
        <w:t xml:space="preserve"> - Please view link - unable to able to access data</w:t>
      </w:r>
      <w:r/>
    </w:p>
    <w:p>
      <w:pPr>
        <w:pStyle w:val="ListNumber"/>
        <w:spacing w:line="240" w:lineRule="auto"/>
        <w:ind w:left="720"/>
      </w:pPr>
      <w:r/>
      <w:hyperlink r:id="rId18">
        <w:r>
          <w:rPr>
            <w:color w:val="0000EE"/>
            <w:u w:val="single"/>
          </w:rPr>
          <w:t>https://nhcarnival.org/</w:t>
        </w:r>
      </w:hyperlink>
      <w:r>
        <w:t xml:space="preserve"> - Notting Hill Carnival is a three-day celebration running 23–25 August 2025 in London’s Notting Hill. The official site confirms Saturday 23 August includes the Steel Band Competition and a full Saturday schedule, while Sunday 24 August is Families and Children’s Day with J’ouvert, Carnival and an adults’ parade, and Monday 25 August features further parades and judging. The site highlights a multi-dimensional programme, including mas bands, steel bands, soca and calypso, Brazilian bands, sound systems, live stages, and a vibrant array of food and drink. It preserves a community-led, celebratory spirit central to the city’s August bank holiday for Londoners.</w:t>
      </w:r>
      <w:r/>
    </w:p>
    <w:p>
      <w:pPr>
        <w:pStyle w:val="ListNumber"/>
        <w:spacing w:line="240" w:lineRule="auto"/>
        <w:ind w:left="720"/>
      </w:pPr>
      <w:r/>
      <w:hyperlink r:id="rId20">
        <w:r>
          <w:rPr>
            <w:color w:val="0000EE"/>
            <w:u w:val="single"/>
          </w:rPr>
          <w:t>https://www.allpointseastfestival.com/</w:t>
        </w:r>
      </w:hyperlink>
      <w:r>
        <w:t xml:space="preserve"> - All Points East is a festival in Victoria Park, London, offering headline shows alongside a free community programme in In The NBHD. The 2025 lineup on the official site lists three days of performances: Friday 22 August features Barry Can’t Swim, Confidence Man, Marlon Hoffstadt presents Daddycation, Orbit, Shygirl and more; Saturday 23 August includes RAYE, Tyla and Jade with other acts; Sunday 24 August showcases The Maccabees, Bombay Bicycle Club, Dry Cleaning and the Cribs among others. The site notes the event is staged by AEG, emphasising sustainability and community engagement, with In The NBHD running throughout the week.</w:t>
      </w:r>
      <w:r/>
    </w:p>
    <w:p>
      <w:pPr>
        <w:pStyle w:val="ListNumber"/>
        <w:spacing w:line="240" w:lineRule="auto"/>
        <w:ind w:left="720"/>
      </w:pPr>
      <w:r/>
      <w:hyperlink r:id="rId17">
        <w:r>
          <w:rPr>
            <w:color w:val="0000EE"/>
            <w:u w:val="single"/>
          </w:rPr>
          <w:t>https://museumofthehome.org.uk/visit-us/</w:t>
        </w:r>
      </w:hyperlink>
      <w:r>
        <w:t xml:space="preserve"> - Museum of the Home in Hoxton offers free entry and is open Tuesday to Sunday and Bank Holidays, 10am–5pm, with Mondays closed. The site outlines regular opening hours for the Museum Galleries, Gardens Through Time, and Kingsland Road Gardens, all sharing the same schedule. It notes the café is closed, while the shop and Collections Library operate during Bank Holidays. The museum emphasises changing exhibitions throughout the year and accessibility for visitors, with guidance on getting here by public transport, and information about visiting durations. The tone emphasises a welcoming, educational experience for families and adults alike each year anew.</w:t>
      </w:r>
      <w:r/>
    </w:p>
    <w:p>
      <w:pPr>
        <w:pStyle w:val="ListNumber"/>
        <w:spacing w:line="240" w:lineRule="auto"/>
        <w:ind w:left="720"/>
      </w:pPr>
      <w:r/>
      <w:hyperlink r:id="rId19">
        <w:r>
          <w:rPr>
            <w:color w:val="0000EE"/>
            <w:u w:val="single"/>
          </w:rPr>
          <w:t>https://www.postalmuseum.org/visit-us/</w:t>
        </w:r>
      </w:hyperlink>
      <w:r>
        <w:t xml:space="preserve"> - The Postal Museum in London operates open Tuesday to Sunday from 10:00 to 17:00, with Mail Rail rides and a range of interactive exhibitions. Tickets are best booked online and admission to the museum plus Mail Rail is included on a single ticket. The site provides directions to the two buildings on Phoenix Place and explains the schedule, with Mail Rail ride requiring separate time slots. The museum emphasises accessibility, child-friendly facilities, and family-friendly play spaces, and notes that hours may vary during holidays. Overall, it presents a compact, engaging journey through Britain's postal history suitable for adults and children.</w:t>
      </w:r>
      <w:r/>
    </w:p>
    <w:p>
      <w:pPr>
        <w:pStyle w:val="ListNumber"/>
        <w:spacing w:line="240" w:lineRule="auto"/>
        <w:ind w:left="720"/>
      </w:pPr>
      <w:r/>
      <w:hyperlink r:id="rId21">
        <w:r>
          <w:rPr>
            <w:color w:val="0000EE"/>
            <w:u w:val="single"/>
          </w:rPr>
          <w:t>https://hackneycityfarm.co.uk/</w:t>
        </w:r>
      </w:hyperlink>
      <w:r>
        <w:t xml:space="preserve"> - Hackney City Farm is an urban, free-to-visit farm in east London, offering city dwellers a chance to meet a range of farmyard animals and learn about farming in the city. The site states farmyard opening hours from Tuesday to Sunday, 10:00–16:30, with Mondays closed except bank holidays. It highlights that visitors can see pigs, donkeys, goats, sheep and poultry, with seasonal lambs and piglets visible at certain times. The farm operates as a small charity, reliant on donations, volunteers and supporters. It also runs workshops, volunteering, school visits and a shop selling locally produced goods for families and visitors alike.</w:t>
      </w:r>
      <w:r/>
    </w:p>
    <w:p>
      <w:pPr>
        <w:pStyle w:val="ListNumber"/>
        <w:spacing w:line="240" w:lineRule="auto"/>
        <w:ind w:left="720"/>
      </w:pPr>
      <w:r/>
      <w:hyperlink r:id="rId23">
        <w:r>
          <w:rPr>
            <w:color w:val="0000EE"/>
            <w:u w:val="single"/>
          </w:rPr>
          <w:t>https://www.theguardian.com/artanddesign/2025/feb/02/a-living-breathing-work-of-art-leigh-bowery-by-those-who-knew-him-best</w:t>
        </w:r>
      </w:hyperlink>
      <w:r>
        <w:t xml:space="preserve"> - This Guardian piece profiles Leigh Bowery, the flamboyant London-based performer who redefined fashion and performance in the 1980s. It explains Bowery's life as an artist, club promoter and muse for Lucian Freud, detailing his boundary-pushing costumes, performances and collaborations with Michael Clark and the Minty group. The article accompanies the opening of Tate Modern's Leigh Bowery!, retrospective, described as a major reappraisal that places Bowery's work in a museum context. It relays friends' memories, Bowery’s relentless pursuit of spectacle, and his lasting influence on fashion, art and pop culture, which endures beyond his death in 1994 and continues to inspire.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uk/england/london/notting-hill-carnival-2025-route-where-watch-travel-london-b2810272.html?utm_source=chatgpt.com" TargetMode="External"/><Relationship Id="rId10" Type="http://schemas.openxmlformats.org/officeDocument/2006/relationships/hyperlink" Target="https://www.museumofthehome.org.uk/visit-us/?utm_source=chatgpt.com" TargetMode="External"/><Relationship Id="rId11" Type="http://schemas.openxmlformats.org/officeDocument/2006/relationships/hyperlink" Target="https://www.rbkc.gov.uk/parks-leisure-and-culture/filming-and-special-events/notting-hill-carnival-2025/official-event-schedule?utm_source=chatgpt.com" TargetMode="External"/><Relationship Id="rId12" Type="http://schemas.openxmlformats.org/officeDocument/2006/relationships/hyperlink" Target="https://nhcarnival.org/?utm_source=chatgpt.com" TargetMode="External"/><Relationship Id="rId13" Type="http://schemas.openxmlformats.org/officeDocument/2006/relationships/hyperlink" Target="https://www.postalmuseum.org/visit-us/?utm_source=chatgpt.com" TargetMode="External"/><Relationship Id="rId14" Type="http://schemas.openxmlformats.org/officeDocument/2006/relationships/hyperlink" Target="https://www.allpointseastfestival.com/?utm_source=chatgpt.com" TargetMode="External"/><Relationship Id="rId15" Type="http://schemas.openxmlformats.org/officeDocument/2006/relationships/hyperlink" Target="https://hackneycityfarm.co.uk/see-and-do/?utm_source=chatgpt.com" TargetMode="External"/><Relationship Id="rId16" Type="http://schemas.openxmlformats.org/officeDocument/2006/relationships/hyperlink" Target="https://www.independent.co.uk/travel/uk/england/london/london-august-bank-holiday-2025-best-things-to-do-b2810943.html" TargetMode="External"/><Relationship Id="rId17" Type="http://schemas.openxmlformats.org/officeDocument/2006/relationships/hyperlink" Target="https://museumofthehome.org.uk/visit-us/" TargetMode="External"/><Relationship Id="rId18" Type="http://schemas.openxmlformats.org/officeDocument/2006/relationships/hyperlink" Target="https://nhcarnival.org/" TargetMode="External"/><Relationship Id="rId19" Type="http://schemas.openxmlformats.org/officeDocument/2006/relationships/hyperlink" Target="https://www.postalmuseum.org/visit-us/" TargetMode="External"/><Relationship Id="rId20" Type="http://schemas.openxmlformats.org/officeDocument/2006/relationships/hyperlink" Target="https://www.allpointseastfestival.com/" TargetMode="External"/><Relationship Id="rId21" Type="http://schemas.openxmlformats.org/officeDocument/2006/relationships/hyperlink" Target="https://hackneycityfarm.co.uk/" TargetMode="External"/><Relationship Id="rId22" Type="http://schemas.openxmlformats.org/officeDocument/2006/relationships/hyperlink" Target="https://www.noahwire.com" TargetMode="External"/><Relationship Id="rId23" Type="http://schemas.openxmlformats.org/officeDocument/2006/relationships/hyperlink" Target="https://www.theguardian.com/artanddesign/2025/feb/02/a-living-breathing-work-of-art-leigh-bowery-by-those-who-knew-him-b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