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historic North Wing of St Bartholomew’s Hospital reopens after 300 years with £9.5 million restoration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remarkable chapter in London’s heritage is opening to the public for the first time in over 300 years, as the historic North Wing of St Bartholomew’s Hospital, the oldest working hospital in the country, unveils itself following an extensive restoration project. Built in 1732 and a Grade I listed building, the North Wing boasts magnificent interiors, including the Great Hall and the celebrated Hogarth Stair adorned with paintings by the renowned artist William Hogarth — such as The Pool of Bethesda and The Good Samaritan.</w:t>
      </w:r>
      <w:r/>
    </w:p>
    <w:p>
      <w:r/>
      <w:r>
        <w:t>This ambitious restoration, led by the charity Barts Heritage, represents a £9.5 million investment, supported substantially by the National Lottery Heritage Fund among other donors. The project addresses years of decline with meticulous conservation efforts that encompassed both exterior and interior works. Externally, the roof, stonework, railings, and over 160 sash windows have been restored, while internally, the painstaking restoration focused on preserving Hogarth’s paintings and the intricate decorative plasterwork that adorns the stairwell and Great Hall.</w:t>
      </w:r>
      <w:r/>
    </w:p>
    <w:p>
      <w:r/>
      <w:r>
        <w:t>Will Palin, chief executive of Barts Heritage, emphasised the significant collaboration involved in the effort, noting that “leading craftspeople from across the country” have contributed to reviving this architectural jewel. He expressed gratitude for the funding and support that secured the future of these cultural treasures, highlighting the transformation of the North Wing into a venue for art, culture, and wellbeing at the heart of London.</w:t>
      </w:r>
      <w:r/>
    </w:p>
    <w:p>
      <w:r/>
      <w:r>
        <w:t>The restoration also dovetails with St Bartholomew’s Hospital’s own commemoration of its 900-year anniversary in 2023, marking a prestigious lineage that connects centuries of medical excellence with the institution’s rich architectural and artistic heritage. Professor Charles Knight, chief executive of St Bartholomew’s, described the revived North Wing as a “jewel of the Barts community” and a lasting legacy that honours the hospital’s historical and contemporary significance.</w:t>
      </w:r>
      <w:r/>
    </w:p>
    <w:p>
      <w:r/>
      <w:r>
        <w:t>While the current phase of the project allows public access to the North Wing for two days each week, the overall restoration endeavour is scheduled to complete by autumn 2025. This staged approach ensures that the hospital’s historic interiors are preserved and made accessible to the public in a sustainable manner, widening engagement with this unique part of London’s cultural fabric.</w:t>
      </w:r>
      <w:r/>
    </w:p>
    <w:p>
      <w:r/>
      <w:r>
        <w:t>By opening the North Wing to visitors, St Bartholomew’s joins a growing movement to preserve and share historic sites that weave together art, history, and public wellbeing. The hospital’s ongoing activity as a medical institution alongside its newly accessible heritage spaces offers a compelling example of blending past and present to enrich urban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[3]</w:t>
        </w:r>
      </w:hyperlink>
      <w:r>
        <w:t xml:space="preserve">, </w:t>
      </w:r>
      <w:hyperlink r:id="rId10">
        <w:r>
          <w:rPr>
            <w:color w:val="0000EE"/>
            <w:u w:val="single"/>
          </w:rPr>
          <w:t>[6]</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https://www.mylondon.news/news/north-london-news/historic-north-london-hospital-wing-32615432</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p>
      <w:pPr>
        <w:pStyle w:val="ListNumber"/>
        <w:spacing w:line="240" w:lineRule="auto"/>
        <w:ind w:left="720"/>
      </w:pPr>
      <w:r/>
      <w:hyperlink r:id="rId10">
        <w:r>
          <w:rPr>
            <w:color w:val="0000EE"/>
            <w:u w:val="single"/>
          </w:rPr>
          <w:t>https://www.bbc.co.uk/news/articles/clywd4ee7vlo</w:t>
        </w:r>
      </w:hyperlink>
      <w:r>
        <w:t xml:space="preserve"> - The BBC News article discusses the restoration of the Hogarth Stair at St Bartholomew's Hospital, featuring William Hogarth's paintings 'The Good Samaritan' and 'The Pool of Bethesda'. The £9.5 million project aims to revamp the 1732 Grade I-listed North Wing, including the Great Hall and Hogarth Stair, with completion expected in autumn 2025. The restoration is part of a broader initiative to conserve the hospital's historic interiors and make them accessible to the public. The project is supported by the National Lottery Heritage Fund and other donors.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historic-north-london-hospital-wing-32615432" TargetMode="External"/><Relationship Id="rId10" Type="http://schemas.openxmlformats.org/officeDocument/2006/relationships/hyperlink" Target="https://www.bbc.co.uk/news/articles/clywd4ee7vlo"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