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Seville emerges as Europe's warm winter escape from London with culture and festive charm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Seville, a vibrant city in Andalusia, Spain, stands out as one of the warmest destinations in Europe during the cooler months, boasting temperatures around 20°C in November. Often cited as the hottest place in Europe at that time, it presents an ideal escape from London's chill without requiring long travel. Flights to Seville from London Luton can be remarkably affordable, with Ryanair offering fares as low as £15, making it accessible for a short winter getaway.</w:t>
      </w:r>
      <w:r/>
    </w:p>
    <w:p>
      <w:r/>
      <w:r>
        <w:t>Known for its rich cultural offerings, Seville blends brilliant food, music, and architecture, making it a delightful destination year-round. During the festive season, its Christmas markets attract many visitors. A particular highlight is the Feria del Belén, a nativity market held for the 32nd year near the Cathedral, encompassing Avenida de la Constitución and Calle Fray Ceferino González. This market is renowned for its extensive display of figurines and backdrops to create traditional nativity scenes, alongside ornate handcrafted decorations perfect for Christmas trees, capturing the spirit of a Spanish festive tradition.</w:t>
      </w:r>
      <w:r/>
    </w:p>
    <w:p>
      <w:r/>
      <w:r>
        <w:t>The city's architectural marvel, Seville Cathedral, is a must-visit. As the largest Gothic cathedral in the world, it occupies the site of the former Almohad Mosque and has been a UNESCO World Heritage Site since 1987. The Cathedral is notable for housing the tomb of Christopher Columbus, a figure surrounded by historical controversy. The elaborate monument to Columbus, designed by sculptor Arturo Mélida in the late 19th century, is supported by allegorical figures representing the four kingdoms of Spain during Columbus's era: Castile, Aragon, Navarre, and León. The Giralda Tower, originally a minaret from the mosque, was transformed into the Cathedral's bell tower with a Renaissance crown, adding to the site's unique charm.</w:t>
      </w:r>
      <w:r/>
    </w:p>
    <w:p>
      <w:r/>
      <w:r>
        <w:t>Exploring Barrio Santa Cruz, Seville’s former Jewish quarter, reveals a maze of narrow streets and alleys filled with historic sites like the Alcázar Palace and the nearby Giralda Tower. The area's old-world charm is complemented by numerous restaurants and piazzas, offering visitors a chance to savour local cuisine and soak in the atmosphere. Among popular culinary spots is the brunch café Mokambo, praised for dishes ranging from poke bowls to indulgent chocolate tarts and garnering glowing reviews for its generous portions and flavoursome offerings such as the Eggs Benedict with Iberian ham.</w:t>
      </w:r>
      <w:r/>
    </w:p>
    <w:p>
      <w:r/>
      <w:r>
        <w:t>For travellers keen to combine culture, festive cheer, and pleasant weather, Seville offers a compelling destination less than three hours from London. Its attractive flight prices, historical richness, and vibrant Christmas markets make it an exceptional choice for a winter break with a difference.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https://www.mylondon.news/lifestyle/travel/city-less-3-hours-london-32694935</w:t>
        </w:r>
      </w:hyperlink>
      <w:r>
        <w:t xml:space="preserve"> - Please view link - unable to able to access data</w:t>
      </w:r>
      <w:r/>
    </w:p>
    <w:p>
      <w:pPr>
        <w:pStyle w:val="ListNumber"/>
        <w:spacing w:line="240" w:lineRule="auto"/>
        <w:ind w:left="720"/>
      </w:pPr>
      <w:r/>
      <w:hyperlink r:id="rId10">
        <w:r>
          <w:rPr>
            <w:color w:val="0000EE"/>
            <w:u w:val="single"/>
          </w:rPr>
          <w:t>https://www.seville-traveller.com/christmas-markets-in-seville/</w:t>
        </w:r>
      </w:hyperlink>
      <w:r>
        <w:t xml:space="preserve"> - This article provides an overview of Seville's Christmas markets, highlighting the Feria del Belén, a significant nativity market located near the Cathedral. The market, marking its 32nd year, offers figurines and materials for nativity displays, as well as handcrafted Christmas tree decorations. It is situated on Avenida de la Constitución and Calle Fray Ceferino González, running from November 9 to December 23.</w:t>
      </w:r>
      <w:r/>
    </w:p>
    <w:p>
      <w:pPr>
        <w:pStyle w:val="ListNumber"/>
        <w:spacing w:line="240" w:lineRule="auto"/>
        <w:ind w:left="720"/>
      </w:pPr>
      <w:r/>
      <w:hyperlink r:id="rId11">
        <w:r>
          <w:rPr>
            <w:color w:val="0000EE"/>
            <w:u w:val="single"/>
          </w:rPr>
          <w:t>https://en.wikipedia.org/wiki/Seville_Cathedral</w:t>
        </w:r>
      </w:hyperlink>
      <w:r>
        <w:t xml:space="preserve"> - The Seville Cathedral, built on the site of a former Almohad mosque, is the largest Gothic cathedral in the world. It houses the tomb of Christopher Columbus, who died in 1506. The cathedral is a UNESCO World Heritage Site and features the Giralda Tower, originally a minaret, now serving as the bell tower.</w:t>
      </w:r>
      <w:r/>
    </w:p>
    <w:p>
      <w:pPr>
        <w:pStyle w:val="ListNumber"/>
        <w:spacing w:line="240" w:lineRule="auto"/>
        <w:ind w:left="720"/>
      </w:pPr>
      <w:r/>
      <w:hyperlink r:id="rId12">
        <w:r>
          <w:rPr>
            <w:color w:val="0000EE"/>
            <w:u w:val="single"/>
          </w:rPr>
          <w:t>https://www.flickr.com/photos/164771735@N05/54439120103</w:t>
        </w:r>
      </w:hyperlink>
      <w:r>
        <w:t xml:space="preserve"> - This photograph showcases the interior of Seville Cathedral, focusing on the tomb of Christopher Columbus. The monument, designed by sculptor Arturo Mélida in 1899, is supported by four allegorical figures representing the four kingdoms of Spain during Columbus's life: Castile, Aragon, Navarre, and Leon.</w:t>
      </w:r>
      <w:r/>
    </w:p>
    <w:p>
      <w:pPr>
        <w:pStyle w:val="ListNumber"/>
        <w:spacing w:line="240" w:lineRule="auto"/>
        <w:ind w:left="720"/>
      </w:pPr>
      <w:r/>
      <w:hyperlink r:id="rId13">
        <w:r>
          <w:rPr>
            <w:color w:val="0000EE"/>
            <w:u w:val="single"/>
          </w:rPr>
          <w:t>https://www.flickr.com/photos/lindadevolder/54841227035</w:t>
        </w:r>
      </w:hyperlink>
      <w:r>
        <w:t xml:space="preserve"> - This image captures the tomb of Christopher Columbus within Seville Cathedral. The monument, created by Spanish sculptor Arturo Mélida in 1891, is held aloft by four allegorical figures representing the four kingdoms of Spain during Columbus's lifetime: Castile, León, Navarre, and Aragon.</w:t>
      </w:r>
      <w:r/>
    </w:p>
    <w:p>
      <w:pPr>
        <w:pStyle w:val="ListNumber"/>
        <w:spacing w:line="240" w:lineRule="auto"/>
        <w:ind w:left="720"/>
      </w:pPr>
      <w:r/>
      <w:hyperlink r:id="rId14">
        <w:r>
          <w:rPr>
            <w:color w:val="0000EE"/>
            <w:u w:val="single"/>
          </w:rPr>
          <w:t>https://www.flickr.com/photos/paulemans/49500522848</w:t>
        </w:r>
      </w:hyperlink>
      <w:r>
        <w:t xml:space="preserve"> - This photograph depicts the tomb of Christopher Columbus in Seville Cathedral. The monument, designed by sculptor Arturo Mélida in 1899, is supported by four allegorical figures representing the four kingdoms of Spain during Columbus's life: Castile, Aragon, Navarre, and Leon.</w:t>
      </w:r>
      <w:r/>
    </w:p>
    <w:p>
      <w:pPr>
        <w:pStyle w:val="ListNumber"/>
        <w:spacing w:line="240" w:lineRule="auto"/>
        <w:ind w:left="720"/>
      </w:pPr>
      <w:r/>
      <w:hyperlink r:id="rId15">
        <w:r>
          <w:rPr>
            <w:color w:val="0000EE"/>
            <w:u w:val="single"/>
          </w:rPr>
          <w:t>https://www.en.visitarsevilla.com/seville-columbus/</w:t>
        </w:r>
      </w:hyperlink>
      <w:r>
        <w:t xml:space="preserve"> - This article highlights significant sites in Seville related to Christopher Columbus, including the Cathedral where he is buried, the Alcázar where he was received upon his return from his second voyage, and the Chapel of the Virgin of Antigua, where Columbus is said to have worshipped.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lifestyle/travel/city-less-3-hours-london-32694935" TargetMode="External"/><Relationship Id="rId10" Type="http://schemas.openxmlformats.org/officeDocument/2006/relationships/hyperlink" Target="https://www.seville-traveller.com/christmas-markets-in-seville/" TargetMode="External"/><Relationship Id="rId11" Type="http://schemas.openxmlformats.org/officeDocument/2006/relationships/hyperlink" Target="https://en.wikipedia.org/wiki/Seville_Cathedral" TargetMode="External"/><Relationship Id="rId12" Type="http://schemas.openxmlformats.org/officeDocument/2006/relationships/hyperlink" Target="https://www.flickr.com/photos/164771735@N05/54439120103" TargetMode="External"/><Relationship Id="rId13" Type="http://schemas.openxmlformats.org/officeDocument/2006/relationships/hyperlink" Target="https://www.flickr.com/photos/lindadevolder/54841227035" TargetMode="External"/><Relationship Id="rId14" Type="http://schemas.openxmlformats.org/officeDocument/2006/relationships/hyperlink" Target="https://www.flickr.com/photos/paulemans/49500522848" TargetMode="External"/><Relationship Id="rId15" Type="http://schemas.openxmlformats.org/officeDocument/2006/relationships/hyperlink" Target="https://www.en.visitarsevilla.com/seville-columb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