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Miniforms launches Amia chair with customisable plush seating and sculptural design at Dezeen Showroom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Italian furniture brand Miniforms has unveiled the Amia chair, a fully upholstered seating piece designed in collaboration with the Milan-based studio E-ggs. Emphasising comfort and aesthetic appeal, the chair features flat, thick legs that cross each other subtly, creating a squared backrest with rounded corners. Its design reflects a balance between sharp, defined lines softened at the joints, lending the chair a distinctive personality that is both modern and inviting. The Amia is conceived with a philosophy akin to sofa construction, ensuring padded surfaces across all visible areas for a plush seating experience. Customisation options include a variety of bold fabrics, alongside the choice to add cantilevered wooden armrests in either solid Ash or black Ash, allowing for tailored elegance suited to diverse interiors. The chair is crafted entirely in Italy, underscoring Miniforms' commitment to quality and artisan production.</w:t>
      </w:r>
      <w:r/>
    </w:p>
    <w:p>
      <w:r/>
      <w:r>
        <w:t>The launch of the Amia chair comes amid a broader showcase on Dezeen Showroom, which features a curated selection of innovative designs across furniture, lighting, and architectural hardware. Among these is the Sensible Streaker door pull by Australian studio YSG for Bankston Architectural, which stands out for its slender silhouette crafted from FSC-certified timber in alternating bands of naturally colourful woods. This door pull is part of YSG's wider 'The Streaks' collection, noted for its striking striped patterns and sustainable materials, reflecting contemporary architectural trends that marry functionality with visual sophistication.</w:t>
      </w:r>
      <w:r/>
    </w:p>
    <w:p>
      <w:r/>
      <w:r>
        <w:t>Additional highlights on Dezeen Showroom include the Pastello bathroom lighting series by British brand Curiousa, featuring posable, dish-shaped or suspended fixtures in soft pastel hues designed to bring a playful yet calming atmosphere to bathrooms. The platform also introduces the Planar table by Spanish company Andreu World, designed by Rodolfo Dordoni. This meeting table combines robustness with elegance through its chunky lower section topped by a sleek contrasting tabletop held by A-shaped legs, offering practicality for professional environments with refined design.</w:t>
      </w:r>
      <w:r/>
    </w:p>
    <w:p>
      <w:r/>
      <w:r>
        <w:t>Complementing these offerings are Bisley's expanded MultiDrawer storage units, originally launched in 1958, now available in a broader palette and various formats, including versions suitable as desk bases. Textile innovation is represented by US brand Cicil's Tartan Shuttle Weave rugs, which reinterpret traditional check prints in exaggerated scales across warm, cool, and blue-and-burgundy tones. Bamboo Pure, partnering with Ibuku architecture's founder Elora Hardy, presents the New Moon chair, integrating the aesthetic of European steam-bent seating with bamboo's sustainable materiality, popular in Southeast Asia.</w:t>
      </w:r>
      <w:r/>
    </w:p>
    <w:p>
      <w:r/>
      <w:r>
        <w:t>Innovations also extend into surface coverings and acoustic solutions, with Designtex's Borealis wall coverings featuring multicoloured, painterly strokes intended to foster tranquillity in wellbeing and healthcare spaces. Swiss brand Impact Acoustic introduces Archisonic Mycelium wall tiles grown from fungi root networks, offering natural sound absorption with eco-conscious credentials. Meanwhile, British flooring company Ted Todd expands its Project collection with new shades and plank sizes in oak, encompassing colours from pale Almond to rich Caramel and chocolate hues like Petworth and Tattenhall.</w:t>
      </w:r>
      <w:r/>
    </w:p>
    <w:p>
      <w:r/>
      <w:r>
        <w:t>Dezeen Showroom functions as a dynamic platform for brands to debut products and highlight their designers' creative directions to a global audience. This season's offerings notably blend craftsmanship, material innovation, and aesthetic experimentation, reflecting evolving trends in residential and workplace design that prioritise comfort, sustainability, and visual impact.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https://www.dezeen.com/2025/10/20/amia-chair-e-ggs-miniforms-seating-tiles-tables-products-furniture-dezeen-showroom/</w:t>
        </w:r>
      </w:hyperlink>
      <w:r>
        <w:t xml:space="preserve"> - Please view link - unable to able to access data</w:t>
      </w:r>
      <w:r/>
    </w:p>
    <w:p>
      <w:pPr>
        <w:pStyle w:val="ListNumber"/>
        <w:spacing w:line="240" w:lineRule="auto"/>
        <w:ind w:left="720"/>
      </w:pPr>
      <w:r/>
      <w:hyperlink r:id="rId9">
        <w:r>
          <w:rPr>
            <w:color w:val="0000EE"/>
            <w:u w:val="single"/>
          </w:rPr>
          <w:t>https://www.dezeen.com/2025/10/20/amia-chair-e-ggs-miniforms-seating-tiles-tables-products-furniture-dezeen-showroom/</w:t>
        </w:r>
      </w:hyperlink>
      <w:r>
        <w:t xml:space="preserve"> - Dezeen Showroom features the Amia chair by E-ggs for Miniforms, a fully upholstered chair with flat, thick legs and a round-cornered backrest. The chair can be customised with various bold fabrics and wooden armrests. The article also highlights other new products, including the Sensible Streaker door pull by YSG for Bankston Architectural, which features alternating bands of colourful timber, and the Pastello bathroom lighting by Curiousa, a collection of wall-mounted lights with a pastel colour palette.</w:t>
      </w:r>
      <w:r/>
    </w:p>
    <w:p>
      <w:pPr>
        <w:pStyle w:val="ListNumber"/>
        <w:spacing w:line="240" w:lineRule="auto"/>
        <w:ind w:left="720"/>
      </w:pPr>
      <w:r/>
      <w:hyperlink r:id="rId13">
        <w:r>
          <w:rPr>
            <w:color w:val="0000EE"/>
            <w:u w:val="single"/>
          </w:rPr>
          <w:t>https://bankston.com/us/collaborations/ysg/</w:t>
        </w:r>
      </w:hyperlink>
      <w:r>
        <w:t xml:space="preserve"> - Bankston Architectural collaborates with Australian interior design studio YSG on 'The Streaks' collection, a range of sculpted architectural hardware. The collection includes door levers, pulls, and joinery pieces featuring stripes in contrasting tones, crafted from FSC-certified timber. The Sensible Streaker door pull is part of this collection, characterised by its slender design and alternating bands of naturally colourful timber.</w:t>
      </w:r>
      <w:r/>
    </w:p>
    <w:p>
      <w:pPr>
        <w:pStyle w:val="ListNumber"/>
        <w:spacing w:line="240" w:lineRule="auto"/>
        <w:ind w:left="720"/>
      </w:pPr>
      <w:r/>
      <w:hyperlink r:id="rId10">
        <w:r>
          <w:rPr>
            <w:color w:val="0000EE"/>
            <w:u w:val="single"/>
          </w:rPr>
          <w:t>https://www.2modern.com/products/amia-dining-armchair</w:t>
        </w:r>
      </w:hyperlink>
      <w:r>
        <w:t xml:space="preserve"> - The Amia Dining Armchair by Miniforms, designed by E-ggs, is a fully upholstered chair with a defined structure composed of sharp lines softened by fluid junctions. The chair features legs that intersect cross-wise to form a subtly squared backrest, available in various fabric options. It is made in Italy and offers a comfortable yet supportive seat.</w:t>
      </w:r>
      <w:r/>
    </w:p>
    <w:p>
      <w:pPr>
        <w:pStyle w:val="ListNumber"/>
        <w:spacing w:line="240" w:lineRule="auto"/>
        <w:ind w:left="720"/>
      </w:pPr>
      <w:r/>
      <w:hyperlink r:id="rId15">
        <w:r>
          <w:rPr>
            <w:color w:val="0000EE"/>
            <w:u w:val="single"/>
          </w:rPr>
          <w:t>https://www.2modern.com/products/amia-dining-side-chair</w:t>
        </w:r>
      </w:hyperlink>
      <w:r>
        <w:t xml:space="preserve"> - The Amia Dining Side Chair by Miniforms, designed by E-ggs, combines comfort and style with fabric upholstery featuring clean, defined lines softened by rounded joints. The chair's crossed legs form a subtly squared backrest, enhancing both practicality and elegance. It is made in Italy and is available in different fabric colours.</w:t>
      </w:r>
      <w:r/>
    </w:p>
    <w:p>
      <w:pPr>
        <w:pStyle w:val="ListNumber"/>
        <w:spacing w:line="240" w:lineRule="auto"/>
        <w:ind w:left="720"/>
      </w:pPr>
      <w:r/>
      <w:hyperlink r:id="rId11">
        <w:r>
          <w:rPr>
            <w:color w:val="0000EE"/>
            <w:u w:val="single"/>
          </w:rPr>
          <w:t>https://www.designpublic.com/products/e-ggs-amia-armchair-miniforms</w:t>
        </w:r>
      </w:hyperlink>
      <w:r>
        <w:t xml:space="preserve"> - The Amia Armchair by Miniforms, designed by E-ggs, showcases a piquant personality through its upholstery, expressed in swift, defined lines softened by rounded joints. The chair's legs mirror each other cross-wise, forming a subtly squared backrest as a distinctive feature. It is available with or without armrests in solid Ash or solid black Ash.</w:t>
      </w:r>
      <w:r/>
    </w:p>
    <w:p>
      <w:pPr>
        <w:pStyle w:val="ListNumber"/>
        <w:spacing w:line="240" w:lineRule="auto"/>
        <w:ind w:left="720"/>
      </w:pPr>
      <w:r/>
      <w:hyperlink r:id="rId12">
        <w:r>
          <w:rPr>
            <w:color w:val="0000EE"/>
            <w:u w:val="single"/>
          </w:rPr>
          <w:t>https://www.salonemilano.it/en/prodotti/miniforms/amia</w:t>
        </w:r>
      </w:hyperlink>
      <w:r>
        <w:t xml:space="preserve"> - Miniforms presents the Amia chair, a padded and fully upholstered chair with a removable base cover. The chair features legs that mirror each other cross-wise, forming a subtly squared backrest as a distinctive feature. It is available with or without armrests in solid Ash or solid black Ash, and is part of the 2025 collection.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zeen.com/2025/10/20/amia-chair-e-ggs-miniforms-seating-tiles-tables-products-furniture-dezeen-showroom/" TargetMode="External"/><Relationship Id="rId10" Type="http://schemas.openxmlformats.org/officeDocument/2006/relationships/hyperlink" Target="https://www.2modern.com/products/amia-dining-armchair" TargetMode="External"/><Relationship Id="rId11" Type="http://schemas.openxmlformats.org/officeDocument/2006/relationships/hyperlink" Target="https://www.designpublic.com/products/e-ggs-amia-armchair-miniforms" TargetMode="External"/><Relationship Id="rId12" Type="http://schemas.openxmlformats.org/officeDocument/2006/relationships/hyperlink" Target="https://www.salonemilano.it/en/prodotti/miniforms/amia" TargetMode="External"/><Relationship Id="rId13" Type="http://schemas.openxmlformats.org/officeDocument/2006/relationships/hyperlink" Target="https://bankston.com/us/collaborations/ysg/" TargetMode="External"/><Relationship Id="rId14" Type="http://schemas.openxmlformats.org/officeDocument/2006/relationships/hyperlink" Target="https://www.noahwire.com" TargetMode="External"/><Relationship Id="rId15" Type="http://schemas.openxmlformats.org/officeDocument/2006/relationships/hyperlink" Target="https://www.2modern.com/products/amia-dining-side-chai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