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Stoke Newington Church Street named one of UK’s best high streets for independent spirit and community charm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Stoke Newington Church Street, renowned for its vibrant independent shopping scene and village-like atmosphere, has recently been recognised as one of the UK’s best high streets by American Express Shop Small and GlobalData. The street stands out as the only London location to make the top 10 list, a distinction attributed to its strong presence of independent businesses, diverse retail offerings, and the notable participation of younger generations in owning local enterprises. This unique blend of community charm and entrepreneurial spirit sets it apart from typical London high streets and attracts both locals and visitors seeking a more authentic and laid-back urban experience.</w:t>
      </w:r>
      <w:r/>
    </w:p>
    <w:p>
      <w:r/>
      <w:r>
        <w:t>What immediately strikes visitors to Stoke Newington Church Street is its green, peaceful environment, nestled between two expansive parks, Clissold Park and Abney Park. Unlike much of London, the area lacks the usual hustle, with no Tube station nearby and an absence of chain stores dominating the landscape. Instead, it boasts a delightful mix of coffee shops, bakeries, local butchers, fishmongers, florists, and boutiques that contribute to the street’s distinctive character. One of the gems is Stokey Garden, a plant shop with a hidden sunlit garden café and restaurant, which offers a tranquil retreat reminiscent of a countryside village rather than a central London location. This calm, community-focused vibe is echoed by longstanding institutions such as Spence Bakery, a 24-year staple where residents often gather, reinforcing the area’s strong local spirit.</w:t>
      </w:r>
      <w:r/>
    </w:p>
    <w:p>
      <w:r/>
      <w:r>
        <w:t>The appeal of Stoke Newington extends beyond its shops and eateries. Well-regarded for its diverse and vibrant community, the neighbourhood is known for its cultural offerings, including the historic Rio Cinema and the Castle Climbing Centre, which provide leisure activities for families and individuals alike. The area’s thriving independent retail scene features unique retailers like the Church Street Bookshop, vintage stores such as Hilda, and homeware boutiques including Revere the Residence, all adding to the street’s appeal as a destination for distinctive shopping, especially during festive seasons. Moreover, opticians like Eyes of Stokey emphasise the local commitment to independent brands, enhancing the personalised and personable shopping experience.</w:t>
      </w:r>
      <w:r/>
    </w:p>
    <w:p>
      <w:r/>
      <w:r>
        <w:t>Over the past three decades, Stoke Newington has undergone significant transformation, evolving into a sought-after residential area favoured by families, partly due to the presence of good schools, alongside its vibrant high street. Independent retailers like Meat N16 butchers, Olive Loves Alfie children’s clothing, and fashion boutiques like Hub contribute to the area’s family-friendly reputation. Despite pressures from redevelopment, which at times threatens local businesses such as the Church Street Bookshop, the community has shown resilience in maintaining the high street’s unique character. This reflects a broader trend valuing local business preservation and celebrating the role that independent shops play in fostering neighbourhood identity and economic vitality.</w:t>
      </w:r>
      <w:r/>
    </w:p>
    <w:p>
      <w:r/>
      <w:r>
        <w:t>In addition to its retail and community strengths, Stoke Newington is also celebrated for its rich food and drink culture, with popular cafés and restaurants like The Good Egg and Esters complementing its shopping offer. Cultural venues such as The Old Church support a lively arts scene, while music venues and community hubs contribute to the street’s dynamic social fabric. This confluence of retail, leisure, and culture makes Stoke Newington Church Street a standout example of how urban spaces can provide both the conveniences of city living and the warmth of village life, offering a compelling model for London’s future high streets.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[3]</w:t>
        </w:r>
      </w:hyperlink>
      <w:r>
        <w:t xml:space="preserve"> (Time Out)</w:t>
      </w:r>
      <w:r/>
    </w:p>
    <w:p>
      <w:pPr>
        <w:pStyle w:val="ListBullet"/>
        <w:spacing w:line="240" w:lineRule="auto"/>
        <w:ind w:left="720"/>
      </w:pPr>
      <w:r/>
      <w:r>
        <w:t xml:space="preserve">Paragraph 2 – </w:t>
      </w:r>
      <w:hyperlink r:id="rId9">
        <w:r>
          <w:rPr>
            <w:color w:val="0000EE"/>
            <w:u w:val="single"/>
          </w:rPr>
          <w:t>[1]</w:t>
        </w:r>
      </w:hyperlink>
      <w:r>
        <w:t xml:space="preserve"> (Express), </w:t>
      </w:r>
      <w:hyperlink r:id="rId11">
        <w:r>
          <w:rPr>
            <w:color w:val="0000EE"/>
            <w:u w:val="single"/>
          </w:rPr>
          <w:t>[6]</w:t>
        </w:r>
      </w:hyperlink>
      <w:r>
        <w:t xml:space="preserve"> (Location Location)</w:t>
      </w:r>
      <w:r/>
    </w:p>
    <w:p>
      <w:pPr>
        <w:pStyle w:val="ListBullet"/>
        <w:spacing w:line="240" w:lineRule="auto"/>
        <w:ind w:left="720"/>
      </w:pPr>
      <w:r/>
      <w:r>
        <w:t xml:space="preserve">Paragraph 3 – </w:t>
      </w:r>
      <w:hyperlink r:id="rId12">
        <w:r>
          <w:rPr>
            <w:color w:val="0000EE"/>
            <w:u w:val="single"/>
          </w:rPr>
          <w:t>[2]</w:t>
        </w:r>
      </w:hyperlink>
      <w:r>
        <w:t xml:space="preserve"> (Evening Standard), </w:t>
      </w:r>
      <w:hyperlink r:id="rId10">
        <w:r>
          <w:rPr>
            <w:color w:val="0000EE"/>
            <w:u w:val="single"/>
          </w:rPr>
          <w:t>[3]</w:t>
        </w:r>
      </w:hyperlink>
      <w:r>
        <w:t xml:space="preserve"> (Time Out), </w:t>
      </w:r>
      <w:hyperlink r:id="rId13">
        <w:r>
          <w:rPr>
            <w:color w:val="0000EE"/>
            <w:u w:val="single"/>
          </w:rPr>
          <w:t>[7]</w:t>
        </w:r>
      </w:hyperlink>
      <w:r>
        <w:t xml:space="preserve"> (East London Lines)</w:t>
      </w:r>
      <w:r/>
    </w:p>
    <w:p>
      <w:pPr>
        <w:pStyle w:val="ListBullet"/>
        <w:spacing w:line="240" w:lineRule="auto"/>
        <w:ind w:left="720"/>
      </w:pPr>
      <w:r/>
      <w:r>
        <w:t xml:space="preserve">Paragraph 4 – </w:t>
      </w:r>
      <w:hyperlink r:id="rId14">
        <w:r>
          <w:rPr>
            <w:color w:val="0000EE"/>
            <w:u w:val="single"/>
          </w:rPr>
          <w:t>[5]</w:t>
        </w:r>
      </w:hyperlink>
      <w:r>
        <w:t xml:space="preserve"> (Evening Standard), </w:t>
      </w:r>
      <w:hyperlink r:id="rId13">
        <w:r>
          <w:rPr>
            <w:color w:val="0000EE"/>
            <w:u w:val="single"/>
          </w:rPr>
          <w:t>[7]</w:t>
        </w:r>
      </w:hyperlink>
      <w:r>
        <w:t xml:space="preserve"> (East London Lines), </w:t>
      </w:r>
      <w:hyperlink r:id="rId15">
        <w:r>
          <w:rPr>
            <w:color w:val="0000EE"/>
            <w:u w:val="single"/>
          </w:rPr>
          <w:t>[4]</w:t>
        </w:r>
      </w:hyperlink>
      <w:r>
        <w:t xml:space="preserve"> (Evening Standard)</w:t>
      </w:r>
      <w:r/>
    </w:p>
    <w:p>
      <w:pPr>
        <w:pStyle w:val="ListBullet"/>
        <w:spacing w:line="240" w:lineRule="auto"/>
        <w:ind w:left="720"/>
      </w:pPr>
      <w:r/>
      <w:r>
        <w:t xml:space="preserve">Paragraph 5 – </w:t>
      </w:r>
      <w:hyperlink r:id="rId11">
        <w:r>
          <w:rPr>
            <w:color w:val="0000EE"/>
            <w:u w:val="single"/>
          </w:rPr>
          <w:t>[6]</w:t>
        </w:r>
      </w:hyperlink>
      <w:r>
        <w:t xml:space="preserve"> (Location Location), </w:t>
      </w:r>
      <w:hyperlink r:id="rId15">
        <w:r>
          <w:rPr>
            <w:color w:val="0000EE"/>
            <w:u w:val="single"/>
          </w:rPr>
          <w:t>[4]</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https://www.express.co.uk/news/uk/2115900/i-visited-one-best-high-streets-uk</w:t>
        </w:r>
      </w:hyperlink>
      <w:r>
        <w:t xml:space="preserve"> - Please view link - unable to able to access data</w:t>
      </w:r>
      <w:r/>
    </w:p>
    <w:p>
      <w:pPr>
        <w:pStyle w:val="ListNumber"/>
        <w:spacing w:line="240" w:lineRule="auto"/>
        <w:ind w:left="720"/>
      </w:pPr>
      <w:r/>
      <w:hyperlink r:id="rId12">
        <w:r>
          <w:rPr>
            <w:color w:val="0000EE"/>
            <w:u w:val="single"/>
          </w:rPr>
          <w:t>https://www.standard.co.uk/homesandproperty/where-to-live/living-in-stoke-newington-area-guide-to-homes-schools-and-transport-links-a127136.html</w:t>
        </w:r>
      </w:hyperlink>
      <w:r>
        <w:t xml:space="preserve"> - This article provides a comprehensive guide to Stoke Newington, covering aspects such as housing, schools, and transport links. It highlights the area's vibrant lifestyle, featuring numerous independent shops, cafés, and restaurants along Church Street. Notable establishments include Meat N16 butchers, The Spence Bakery, and The Blue Legume café. The piece also touches upon leisure activities, mentioning the nearby Rio Cinema and Castle Climbing Centre, and discusses the area's diverse community and cultural offerings.</w:t>
      </w:r>
      <w:r/>
    </w:p>
    <w:p>
      <w:pPr>
        <w:pStyle w:val="ListNumber"/>
        <w:spacing w:line="240" w:lineRule="auto"/>
        <w:ind w:left="720"/>
      </w:pPr>
      <w:r/>
      <w:hyperlink r:id="rId10">
        <w:r>
          <w:rPr>
            <w:color w:val="0000EE"/>
            <w:u w:val="single"/>
          </w:rPr>
          <w:t>https://www.timeout.com/london/news/this-london-high-street-is-officially-one-of-the-uks-best-for-independent-shopping-this-christmas-120724</w:t>
        </w:r>
      </w:hyperlink>
      <w:r>
        <w:t xml:space="preserve"> - This article reports on Stoke Newington Church Street being ranked fifth in the UK's best high streets for independent shopping by American Express and GlobalData. It emphasizes the street's vibrant independent shopping scene, with highlights like Church Street Bookshop, Hilda vintage store, and Revere the Residence homeware shop. The piece underscores the street's unique shopping experience, especially during the Christmas season, and its appeal to those seeking distinctive gifts.</w:t>
      </w:r>
      <w:r/>
    </w:p>
    <w:p>
      <w:pPr>
        <w:pStyle w:val="ListNumber"/>
        <w:spacing w:line="240" w:lineRule="auto"/>
        <w:ind w:left="720"/>
      </w:pPr>
      <w:r/>
      <w:hyperlink r:id="rId15">
        <w:r>
          <w:rPr>
            <w:color w:val="0000EE"/>
            <w:u w:val="single"/>
          </w:rPr>
          <w:t>https://www.standard.co.uk/homesandproperty/where-to-live/living-in-stoke-newington-area-guide-to-homes-schools-and-transport-a94931.html</w:t>
        </w:r>
      </w:hyperlink>
      <w:r>
        <w:t xml:space="preserve"> - This article offers an in-depth look at Stoke Newington, focusing on its lifestyle, leisure, and arts scene. It details the array of independent shops and restaurants along Church Street, such as Olive Loves Alfie children's clothing store, Hub fashion boutiques, and Bridgewood &amp; Neitzert violin makers. The piece also highlights leisure activities, mentioning the Rio Cinema and Castle Climbing Centre, and discusses the area's diverse community and cultural offerings.</w:t>
      </w:r>
      <w:r/>
    </w:p>
    <w:p>
      <w:pPr>
        <w:pStyle w:val="ListNumber"/>
        <w:spacing w:line="240" w:lineRule="auto"/>
        <w:ind w:left="720"/>
      </w:pPr>
      <w:r/>
      <w:hyperlink r:id="rId14">
        <w:r>
          <w:rPr>
            <w:color w:val="0000EE"/>
            <w:u w:val="single"/>
          </w:rPr>
          <w:t>https://www.standard.co.uk/homesandproperty/property-news/three-london-spots-with-top-local-shops-where-to-buy-near-the-villagey-hubs-of-stoke-newington-a115286.html</w:t>
        </w:r>
      </w:hyperlink>
      <w:r>
        <w:t xml:space="preserve"> - This article explores three London areas with notable independent shops, including Stoke Newington Church Street. It describes the street's transformation over the past 30 years, highlighting its appeal to families due to good schools and a plethora of independent shops like Meat N16 butchers, Hub menswear boutique, and Olive Loves Alfie children's store. The piece also touches upon the area's housing options and transport links.</w:t>
      </w:r>
      <w:r/>
    </w:p>
    <w:p>
      <w:pPr>
        <w:pStyle w:val="ListNumber"/>
        <w:spacing w:line="240" w:lineRule="auto"/>
        <w:ind w:left="720"/>
      </w:pPr>
      <w:r/>
      <w:hyperlink r:id="rId11">
        <w:r>
          <w:rPr>
            <w:color w:val="0000EE"/>
            <w:u w:val="single"/>
          </w:rPr>
          <w:t>https://www.locationlocation.com/area-guides/london-area-guides/stoke-newington/</w:t>
        </w:r>
      </w:hyperlink>
      <w:r>
        <w:t xml:space="preserve"> - This guide provides insights into Stoke Newington, focusing on its food and drink scene, arts and culture, and shopping. It highlights the neighbourhood's abundance of independent cafés, restaurants, and pubs, such as The Good Egg and Esters. The piece also mentions the area's cultural venues like The Old Church and local music venues, and details the high streets' array of independent shops and boutiques, including Nook, Know and Love, and Search &amp; Rescue.</w:t>
      </w:r>
      <w:r/>
    </w:p>
    <w:p>
      <w:pPr>
        <w:pStyle w:val="ListNumber"/>
        <w:spacing w:line="240" w:lineRule="auto"/>
        <w:ind w:left="720"/>
      </w:pPr>
      <w:r/>
      <w:hyperlink r:id="rId13">
        <w:r>
          <w:rPr>
            <w:color w:val="0000EE"/>
            <w:u w:val="single"/>
          </w:rPr>
          <w:t>https://www.eastlondonlines.co.uk/2012/08/new-development-in-stoke-newington-threatens-independent-store-with-closure/</w:t>
        </w:r>
      </w:hyperlink>
      <w:r>
        <w:t xml:space="preserve"> - This article discusses a redevelopment proposal in Stoke Newington that threatens the closure of the Church Street Bookshop, an independent secondhand bookshop operating for over 20 years. The piece details the proposed development, which aims to replace the block housing the bookshop with a large shop or restaurant, and includes comments from the bookshop's owner expressing concerns about the impact on local independent businesses and the character of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5900/i-visited-one-best-high-streets-uk" TargetMode="External"/><Relationship Id="rId10" Type="http://schemas.openxmlformats.org/officeDocument/2006/relationships/hyperlink" Target="https://www.timeout.com/london/news/this-london-high-street-is-officially-one-of-the-uks-best-for-independent-shopping-this-christmas-120724" TargetMode="External"/><Relationship Id="rId11" Type="http://schemas.openxmlformats.org/officeDocument/2006/relationships/hyperlink" Target="https://www.locationlocation.com/area-guides/london-area-guides/stoke-newington/" TargetMode="External"/><Relationship Id="rId12" Type="http://schemas.openxmlformats.org/officeDocument/2006/relationships/hyperlink" Target="https://www.standard.co.uk/homesandproperty/where-to-live/living-in-stoke-newington-area-guide-to-homes-schools-and-transport-links-a127136.html" TargetMode="External"/><Relationship Id="rId13" Type="http://schemas.openxmlformats.org/officeDocument/2006/relationships/hyperlink" Target="https://www.eastlondonlines.co.uk/2012/08/new-development-in-stoke-newington-threatens-independent-store-with-closure/" TargetMode="External"/><Relationship Id="rId14" Type="http://schemas.openxmlformats.org/officeDocument/2006/relationships/hyperlink" Target="https://www.standard.co.uk/homesandproperty/property-news/three-london-spots-with-top-local-shops-where-to-buy-near-the-villagey-hubs-of-stoke-newington-a115286.html" TargetMode="External"/><Relationship Id="rId15" Type="http://schemas.openxmlformats.org/officeDocument/2006/relationships/hyperlink" Target="https://www.standard.co.uk/homesandproperty/where-to-live/living-in-stoke-newington-area-guide-to-homes-schools-and-transport-a9493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