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BBC leverages AI and international partnerships to combat misinformation in digital media</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British Broadcasting Corporation (BBC) continues to assert its dominance in the digital media landscape by integrating cutting-edge technology with its longstanding public service mission. As of early November 2025, the BBC’s online platforms are widely recognised for their accessibility, reliability, and comprehensive news coverage spanning breaking stories, video content, and in-depth analysis. This approach addresses the complexities of modern information consumption, appealing to a global audience from the United States to Asia. The BBC’s main news portal has enhanced user experience with features like live updates and regional perspectives, catering to the diverse needs of its vast international viewership.</w:t>
      </w:r>
      <w:r/>
    </w:p>
    <w:p>
      <w:r/>
      <w:r>
        <w:t>The BBC’s innovation extends beyond content presentation to its technological infrastructure. Industry insiders reveal the corporation’s heavy investment in user-centric design, advanced algorithms, and sophisticated data analytics to personalise news feeds while safeguarding journalistic standards. The organisation’s UK-specific news portal exemplifies this strategy by delivering continuously refreshed content tailored to local audiences. On the global stage, BBC’s data-driven agility enables real-time adjustment of international coverage, a crucial capability in the fight against misinformation. The corporation’s cloud-based infrastructure supports scalability during high-traffic events such as elections or natural disasters, with engineering teams optimising video streaming to reduce latency and enhance audience engagement worldwide.</w:t>
      </w:r>
      <w:r/>
    </w:p>
    <w:p>
      <w:r/>
      <w:r>
        <w:t>Key to the BBC’s approach is its commitment to regional and local coverage, employing AI-driven content curation and geolocation services to deliver hyper-local news tailored to users’ needs. This strategy not only maintains public trust but also contrasts with the ad-driven models common among private media entities. Experts commend this balanced representation as foundational in an era marked by widespread misinformation and public scepticism towards media.</w:t>
      </w:r>
      <w:r/>
    </w:p>
    <w:p>
      <w:r/>
      <w:r>
        <w:t>Importantly, the BBC has taken pioneering steps in addressing the challenges posed by misinformation, particularly in the digital and AI-driven age. In September 2024, Agence France-Presse (AFP) joined a BBC-led misinformation initiative, underscoring the significance of collaborative efforts. This partnership established a warning system among partner organisations to identify and combat dangerous false information, especially during sensitive periods like elections. The initiative also promotes joint online media education campaigns and experience-sharing to enhance public access to reliable information. AFP’s involvement highlights the growing recognition within the global media community of the need for collective action to preserve information integrity.</w:t>
      </w:r>
      <w:r/>
    </w:p>
    <w:p>
      <w:r/>
      <w:r>
        <w:t>Further strengthening its technological defences against misinformation, the BBC teamed up with Sony in October 2024 to develop tools targeting AI-generated disinformation. This collaboration, part of the Coalition for Content Provenance and Authenticity (C2PA), focuses on creating methods to detect synthetic images and videos, thereby reinforcing the BBC’s ability to verify content authenticity. Such partnerships demonstrate the media industry's broader commitment to combating misinformation and maintaining the credibility of news reporting amid the proliferation of AI-generated content.</w:t>
      </w:r>
      <w:r/>
    </w:p>
    <w:p>
      <w:r/>
      <w:r>
        <w:t>Looking ahead, the BBC’s strategic emphasis on embedding ethical guidelines into AI-assisted journalism systems positions the broadcaster to navigate the evolving media landscape effectively. While challenges such as funding pressures and regulatory scrutiny persist, the BBC’s blend of tradition and technological innovation offers a resilient model for public broadcasting. Its approach not only influences global standards but also prioritises quality over quantity, reaffirming its role as a trusted voice in a rapidly changing digital world.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(WebProNews) </w:t>
      </w:r>
      <w:r/>
    </w:p>
    <w:p>
      <w:pPr>
        <w:pStyle w:val="ListBullet"/>
        <w:spacing w:line="240" w:lineRule="auto"/>
        <w:ind w:left="720"/>
      </w:pPr>
      <w:r/>
      <w:r>
        <w:t xml:space="preserve">Paragraph 2 – </w:t>
      </w:r>
      <w:hyperlink r:id="rId9">
        <w:r>
          <w:rPr>
            <w:color w:val="0000EE"/>
            <w:u w:val="single"/>
          </w:rPr>
          <w:t>[1]</w:t>
        </w:r>
      </w:hyperlink>
      <w:r>
        <w:t xml:space="preserve"> (WebProNews) </w:t>
      </w:r>
      <w:r/>
    </w:p>
    <w:p>
      <w:pPr>
        <w:pStyle w:val="ListBullet"/>
        <w:spacing w:line="240" w:lineRule="auto"/>
        <w:ind w:left="720"/>
      </w:pPr>
      <w:r/>
      <w:r>
        <w:t xml:space="preserve">Paragraph 3 – </w:t>
      </w:r>
      <w:hyperlink r:id="rId9">
        <w:r>
          <w:rPr>
            <w:color w:val="0000EE"/>
            <w:u w:val="single"/>
          </w:rPr>
          <w:t>[1]</w:t>
        </w:r>
      </w:hyperlink>
      <w:r>
        <w:t xml:space="preserve"> (WebProNews) </w:t>
      </w:r>
      <w:r/>
    </w:p>
    <w:p>
      <w:pPr>
        <w:pStyle w:val="ListBullet"/>
        <w:spacing w:line="240" w:lineRule="auto"/>
        <w:ind w:left="720"/>
      </w:pPr>
      <w:r/>
      <w:r>
        <w:t xml:space="preserve">Paragraph 4 – </w:t>
      </w:r>
      <w:hyperlink r:id="rId10">
        <w:r>
          <w:rPr>
            <w:color w:val="0000EE"/>
            <w:u w:val="single"/>
          </w:rPr>
          <w:t>[2]</w:t>
        </w:r>
      </w:hyperlink>
      <w:r>
        <w:t xml:space="preserve">, </w:t>
      </w:r>
      <w:hyperlink r:id="rId10">
        <w:r>
          <w:rPr>
            <w:color w:val="0000EE"/>
            <w:u w:val="single"/>
          </w:rPr>
          <w:t>[4]</w:t>
        </w:r>
      </w:hyperlink>
      <w:r>
        <w:t xml:space="preserve">, </w:t>
      </w:r>
      <w:hyperlink r:id="rId10">
        <w:r>
          <w:rPr>
            <w:color w:val="0000EE"/>
            <w:u w:val="single"/>
          </w:rPr>
          <w:t>[5]</w:t>
        </w:r>
      </w:hyperlink>
      <w:r>
        <w:t xml:space="preserve">, </w:t>
      </w:r>
      <w:hyperlink r:id="rId10">
        <w:r>
          <w:rPr>
            <w:color w:val="0000EE"/>
            <w:u w:val="single"/>
          </w:rPr>
          <w:t>[6]</w:t>
        </w:r>
      </w:hyperlink>
      <w:r>
        <w:t xml:space="preserve">, </w:t>
      </w:r>
      <w:hyperlink r:id="rId10">
        <w:r>
          <w:rPr>
            <w:color w:val="0000EE"/>
            <w:u w:val="single"/>
          </w:rPr>
          <w:t>[7]</w:t>
        </w:r>
      </w:hyperlink>
      <w:r>
        <w:t xml:space="preserve"> (AFP) </w:t>
      </w:r>
      <w:r/>
    </w:p>
    <w:p>
      <w:pPr>
        <w:pStyle w:val="ListBullet"/>
        <w:spacing w:line="240" w:lineRule="auto"/>
        <w:ind w:left="720"/>
      </w:pPr>
      <w:r/>
      <w:r>
        <w:t xml:space="preserve">Paragraph 5 – </w:t>
      </w:r>
      <w:hyperlink r:id="rId11">
        <w:r>
          <w:rPr>
            <w:color w:val="0000EE"/>
            <w:u w:val="single"/>
          </w:rPr>
          <w:t>[3]</w:t>
        </w:r>
      </w:hyperlink>
      <w:r>
        <w:t xml:space="preserve"> (DISA) </w:t>
      </w:r>
      <w:r/>
    </w:p>
    <w:p>
      <w:pPr>
        <w:pStyle w:val="ListBullet"/>
        <w:spacing w:line="240" w:lineRule="auto"/>
        <w:ind w:left="720"/>
      </w:pPr>
      <w:r/>
      <w:r>
        <w:t xml:space="preserve">Paragraph 6 – </w:t>
      </w:r>
      <w:hyperlink r:id="rId9">
        <w:r>
          <w:rPr>
            <w:color w:val="0000EE"/>
            <w:u w:val="single"/>
          </w:rPr>
          <w:t>[1]</w:t>
        </w:r>
      </w:hyperlink>
      <w:r>
        <w:t xml:space="preserve"> (WebProNews), </w:t>
      </w:r>
      <w:hyperlink r:id="rId10">
        <w:r>
          <w:rPr>
            <w:color w:val="0000EE"/>
            <w:u w:val="single"/>
          </w:rPr>
          <w:t>[2]</w:t>
        </w:r>
      </w:hyperlink>
      <w:r>
        <w:t xml:space="preserve">, </w:t>
      </w:r>
      <w:hyperlink r:id="rId11">
        <w:r>
          <w:rPr>
            <w:color w:val="0000EE"/>
            <w:u w:val="single"/>
          </w:rPr>
          <w:t>[3]</w:t>
        </w:r>
      </w:hyperlink>
      <w:r>
        <w:t xml:space="preserve"> (AFP, DISA)</w:t>
      </w:r>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https://www.webpronews.com/bbc-leads-digital-media-with-ai-fighting-misinformation-globally/</w:t>
        </w:r>
      </w:hyperlink>
      <w:r>
        <w:t xml:space="preserve"> - Please view link - unable to able to access data</w:t>
      </w:r>
      <w:r/>
    </w:p>
    <w:p>
      <w:pPr>
        <w:pStyle w:val="ListNumber"/>
        <w:spacing w:line="240" w:lineRule="auto"/>
        <w:ind w:left="720"/>
      </w:pPr>
      <w:r/>
      <w:hyperlink r:id="rId10">
        <w:r>
          <w:rPr>
            <w:color w:val="0000EE"/>
            <w:u w:val="single"/>
          </w:rPr>
          <w:t>https://www.afp.com/en/agency/inside-afp/inside-afp/afp-joins-bbc-initiative-fight-misinformation</w:t>
        </w:r>
      </w:hyperlink>
      <w:r>
        <w:t xml:space="preserve"> - In September 2024, Agence France-Presse (AFP) joined the BBC's initiative to combat misinformation. This collaboration includes setting up a warning system between partner organisations to identify and address dangerous false information, particularly during elections. The initiative also involves a joint online media education campaign and sharing experiences to facilitate access to public information during elections. AFP's participation underscores the importance of collective efforts in tackling misinformation and ensuring the integrity of information dissemination.</w:t>
      </w:r>
      <w:r/>
    </w:p>
    <w:p>
      <w:pPr>
        <w:pStyle w:val="ListNumber"/>
        <w:spacing w:line="240" w:lineRule="auto"/>
        <w:ind w:left="720"/>
      </w:pPr>
      <w:r/>
      <w:hyperlink r:id="rId11">
        <w:r>
          <w:rPr>
            <w:color w:val="0000EE"/>
            <w:u w:val="single"/>
          </w:rPr>
          <w:t>https://disa.org/combating-ai-generated-disinformation-a-joint-initiative-by-the-bbc-and-sony/</w:t>
        </w:r>
      </w:hyperlink>
      <w:r>
        <w:t xml:space="preserve"> - In October 2024, the BBC and Sony strengthened their collaboration to develop tools for identifying AI-generated disinformation. This partnership aims to create robust methodologies for detecting synthetically produced images and videos, enhancing the BBC's ability to verify content authenticity. The initiative is part of the Coalition for Content Provenance and Authenticity (C2PA), which seeks to establish standardized verification workflows for digital media. This joint effort highlights the media industry's commitment to preserving the integrity of news reporting in the age of AI-generated content.</w:t>
      </w:r>
      <w:r/>
    </w:p>
    <w:p>
      <w:pPr>
        <w:pStyle w:val="ListNumber"/>
        <w:spacing w:line="240" w:lineRule="auto"/>
        <w:ind w:left="720"/>
      </w:pPr>
      <w:r/>
      <w:hyperlink r:id="rId10">
        <w:r>
          <w:rPr>
            <w:color w:val="0000EE"/>
            <w:u w:val="single"/>
          </w:rPr>
          <w:t>https://www.afp.com/en/agency/inside-afp/inside-afp/afp-joins-bbc-initiative-fight-misinformation</w:t>
        </w:r>
      </w:hyperlink>
      <w:r>
        <w:t xml:space="preserve"> - In September 2024, Agence France-Presse (AFP) joined the BBC's initiative to combat misinformation. This collaboration includes setting up a warning system between partner organisations to identify and address dangerous false information, particularly during elections. The initiative also involves a joint online media education campaign and sharing experiences to facilitate access to public information during elections. AFP's participation underscores the importance of collective efforts in tackling misinformation and ensuring the integrity of information dissemination.</w:t>
      </w:r>
      <w:r/>
    </w:p>
    <w:p>
      <w:pPr>
        <w:pStyle w:val="ListNumber"/>
        <w:spacing w:line="240" w:lineRule="auto"/>
        <w:ind w:left="720"/>
      </w:pPr>
      <w:r/>
      <w:hyperlink r:id="rId10">
        <w:r>
          <w:rPr>
            <w:color w:val="0000EE"/>
            <w:u w:val="single"/>
          </w:rPr>
          <w:t>https://www.afp.com/en/agency/inside-afp/inside-afp/afp-joins-bbc-initiative-fight-misinformation</w:t>
        </w:r>
      </w:hyperlink>
      <w:r>
        <w:t xml:space="preserve"> - In September 2024, Agence France-Presse (AFP) joined the BBC's initiative to combat misinformation. This collaboration includes setting up a warning system between partner organisations to identify and address dangerous false information, particularly during elections. The initiative also involves a joint online media education campaign and sharing experiences to facilitate access to public information during elections. AFP's participation underscores the importance of collective efforts in tackling misinformation and ensuring the integrity of information dissemination.</w:t>
      </w:r>
      <w:r/>
    </w:p>
    <w:p>
      <w:pPr>
        <w:pStyle w:val="ListNumber"/>
        <w:spacing w:line="240" w:lineRule="auto"/>
        <w:ind w:left="720"/>
      </w:pPr>
      <w:r/>
      <w:hyperlink r:id="rId10">
        <w:r>
          <w:rPr>
            <w:color w:val="0000EE"/>
            <w:u w:val="single"/>
          </w:rPr>
          <w:t>https://www.afp.com/en/agency/inside-afp/inside-afp/afp-joins-bbc-initiative-fight-misinformation</w:t>
        </w:r>
      </w:hyperlink>
      <w:r>
        <w:t xml:space="preserve"> - In September 2024, Agence France-Presse (AFP) joined the BBC's initiative to combat misinformation. This collaboration includes setting up a warning system between partner organisations to identify and address dangerous false information, particularly during elections. The initiative also involves a joint online media education campaign and sharing experiences to facilitate access to public information during elections. AFP's participation underscores the importance of collective efforts in tackling misinformation and ensuring the integrity of information dissemination.</w:t>
      </w:r>
      <w:r/>
    </w:p>
    <w:p>
      <w:pPr>
        <w:pStyle w:val="ListNumber"/>
        <w:spacing w:line="240" w:lineRule="auto"/>
        <w:ind w:left="720"/>
      </w:pPr>
      <w:r/>
      <w:hyperlink r:id="rId10">
        <w:r>
          <w:rPr>
            <w:color w:val="0000EE"/>
            <w:u w:val="single"/>
          </w:rPr>
          <w:t>https://www.afp.com/en/agency/inside-afp/inside-afp/afp-joins-bbc-initiative-fight-misinformation</w:t>
        </w:r>
      </w:hyperlink>
      <w:r>
        <w:t xml:space="preserve"> - In September 2024, Agence France-Presse (AFP) joined the BBC's initiative to combat misinformation. This collaboration includes setting up a warning system between partner organisations to identify and address dangerous false information, particularly during elections. The initiative also involves a joint online media education campaign and sharing experiences to facilitate access to public information during elections. AFP's participation underscores the importance of collective efforts in tackling misinformation and ensuring the integrity of information dissemination.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ebpronews.com/bbc-leads-digital-media-with-ai-fighting-misinformation-globally/" TargetMode="External"/><Relationship Id="rId10" Type="http://schemas.openxmlformats.org/officeDocument/2006/relationships/hyperlink" Target="https://www.afp.com/en/agency/inside-afp/inside-afp/afp-joins-bbc-initiative-fight-misinformation" TargetMode="External"/><Relationship Id="rId11" Type="http://schemas.openxmlformats.org/officeDocument/2006/relationships/hyperlink" Target="https://disa.org/combating-ai-generated-disinformation-a-joint-initiative-by-the-bbc-and-sony/" TargetMode="External"/><Relationship Id="rId12"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