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Pro-Gaza Activists Shun Former UK Home Secretary at Cambridge University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Masked pro-Gaza activists at Cambridge University declined to engage with former UK Home Secretary Suella Braverman during her visit to their protest encampment on May 16, 2024. Braverman approached the protesters to understand their views but received no response.</w:t>
      </w:r>
    </w:p>
    <w:p>
      <w:r>
        <w:t>The protest at Cambridge has also disrupted the university's graduation ceremonies, leading officials to relocate the events to an undisclosed location. Protesters set up tents on Senate House lawn, prompting the university to state it regretted moving the ceremonies but aimed to ensure the events would still be memorable for graduates.</w:t>
      </w:r>
    </w:p>
    <w:p>
      <w:r>
        <w:t>Protesters have vowed to continue until the university meets their demands related to disclosing research collaborations and financial ties with entities they deem complicit in actions against Palestinians.</w:t>
      </w:r>
    </w:p>
    <w:p>
      <w:r>
        <w:t>Similar protests have occurred at universities in the US, such as Columbia University and the Massachusetts Institute of Technology (MIT), where police have intervened to remove encampments.</w:t>
      </w:r>
    </w:p>
    <w:p>
      <w:r>
        <w:t>Separately, an alternative graduation ceremony organized by faculty was held near Columbia University, featuring speeches from pro-Palestinian activists and writers, reflecting a broader continuation of these protests within academic institutions.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