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Stone Age Mammoth Bones Discovered in Austrian Wine Cellar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Title: Stone Age Mammoth Bones Discovered in Austrian Wine Cellar</w:t>
      </w:r>
      <w:r/>
    </w:p>
    <w:p>
      <w:r/>
      <w:r>
        <w:t>Significant archaeological findings have been uncovered in Gobelsburg, a small village in northeastern Austria. A local winemaker, Andreas Pernerstorfer, discovered large bones while renovating his wine cellar. These bones were identified as those of Stone Age mammoths.</w:t>
      </w:r>
      <w:r/>
    </w:p>
    <w:p>
      <w:r/>
      <w:r>
        <w:t>The Austrian Academy of Sciences (OeAW) confirmed that at least 300 bones, belonging to three mammoths, were found in a dense layer within the cellar. The bones are estimated to be between 30,000 and 40,000 years old, and the discovery has been described as the most substantial of its kind in over a century.</w:t>
      </w:r>
      <w:r/>
    </w:p>
    <w:p>
      <w:r/>
      <w:r>
        <w:t>Archaeologist Hannah Parow-Souchon, who is leading the excavation, expressed her astonishment at finding such a large number of mammoth bones in one location. The bones will be further analyzed and transferred to the Natural History Museum in Vienna for restoration.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