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Cancer survivor turned Phillies' inspirational bat boy excels with dedication and positivity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Adam Crognale, a 25-year-old cancer survivor, serves as the Phillies’ bat boy at Citizens Bank Park. Diagnosed with lymphoma at age 15, Crognale spent his summer in 2014 undergoing chemotherapy at the Children's Hospital of Philadelphia and watching Phillies games from his hospital bed. Despite the battle, he maintained a positive outlook, which has continued into his career with the Phillies.</w:t>
      </w:r>
    </w:p>
    <w:p>
      <w:r>
        <w:t>Crognale started working for the Phillies in 2019, initially selling charity tickets while studying journalism at Temple University. By 2021, he had become a bat boy, working closely with the team, including star players like Bryce Harper. Known for his upbeat attitude, Crognale plays a crucial role in the clubhouse, performing tasks such as preparing uniforms, filling water coolers, and cleaning batting helmets.</w:t>
      </w:r>
    </w:p>
    <w:p>
      <w:r>
        <w:t>His dedication and positivity have not gone unnoticed. Players appreciate his effort, with Kyle Schwarber recounting how Crognale's encouragement helped him hit a home run in a crucial game. Crognale's journey, from battling cancer to supporting the Phillies, reflects his determination and love for the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